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1C" w:rsidRDefault="008F111C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Pr="00910F1E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910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У</w:t>
      </w:r>
      <w:r w:rsidR="00910F1E" w:rsidRPr="00910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тверждено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Советом Ассоциации 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Саморегулируем</w:t>
      </w:r>
      <w:r w:rsidR="00872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ой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организаци</w:t>
      </w:r>
      <w:r w:rsidR="00872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</w:p>
    <w:p w:rsidR="008F111C" w:rsidRPr="00FB63A4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B63A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«Проектировщики Приморского края»</w:t>
      </w:r>
    </w:p>
    <w:p w:rsidR="008F111C" w:rsidRPr="00FA0C20" w:rsidRDefault="008F111C" w:rsidP="00AF7A82">
      <w:pPr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B63A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Протокол № </w:t>
      </w:r>
      <w:r w:rsidR="00976FBB" w:rsidRPr="00FB63A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51</w:t>
      </w:r>
      <w:r w:rsidR="00B20384" w:rsidRPr="00FB63A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-В </w:t>
      </w:r>
      <w:r w:rsidRPr="00FB63A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от </w:t>
      </w:r>
      <w:r w:rsidRPr="00FB63A4">
        <w:rPr>
          <w:rFonts w:ascii="Times New Roman" w:eastAsia="Calibri" w:hAnsi="Times New Roman" w:cs="Times New Roman"/>
          <w:kern w:val="1"/>
          <w:sz w:val="24"/>
          <w:szCs w:val="24"/>
        </w:rPr>
        <w:t>«</w:t>
      </w:r>
      <w:r w:rsidR="00976FBB" w:rsidRPr="00FB63A4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 w:rsidR="00FB63A4" w:rsidRPr="00FB63A4">
        <w:rPr>
          <w:rFonts w:ascii="Times New Roman" w:eastAsia="Calibri" w:hAnsi="Times New Roman" w:cs="Times New Roman"/>
          <w:kern w:val="1"/>
          <w:sz w:val="24"/>
          <w:szCs w:val="24"/>
        </w:rPr>
        <w:t>8</w:t>
      </w:r>
      <w:r w:rsidRPr="00FB63A4">
        <w:rPr>
          <w:rFonts w:ascii="Times New Roman" w:eastAsia="Calibri" w:hAnsi="Times New Roman" w:cs="Times New Roman"/>
          <w:kern w:val="1"/>
          <w:sz w:val="24"/>
          <w:szCs w:val="24"/>
        </w:rPr>
        <w:t xml:space="preserve">» </w:t>
      </w:r>
      <w:r w:rsidR="00CD437B" w:rsidRPr="00FB63A4">
        <w:rPr>
          <w:rFonts w:ascii="Times New Roman" w:eastAsia="Calibri" w:hAnsi="Times New Roman" w:cs="Times New Roman"/>
          <w:kern w:val="1"/>
          <w:sz w:val="24"/>
          <w:szCs w:val="24"/>
        </w:rPr>
        <w:t>декабря</w:t>
      </w:r>
      <w:r w:rsidRPr="00FB63A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201</w:t>
      </w:r>
      <w:r w:rsidR="00CD437B" w:rsidRPr="00FB63A4">
        <w:rPr>
          <w:rFonts w:ascii="Times New Roman" w:eastAsia="Calibri" w:hAnsi="Times New Roman" w:cs="Times New Roman"/>
          <w:kern w:val="1"/>
          <w:sz w:val="24"/>
          <w:szCs w:val="24"/>
        </w:rPr>
        <w:t>9</w:t>
      </w:r>
      <w:r w:rsidRPr="00FB63A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</w:t>
      </w:r>
      <w:r w:rsidRPr="00FB63A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Председатель Совета 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Ассоциации </w:t>
      </w:r>
    </w:p>
    <w:p w:rsidR="008F111C" w:rsidRPr="00FA0C20" w:rsidRDefault="008F111C" w:rsidP="00AF7A8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В.В. Прокуров</w:t>
      </w:r>
    </w:p>
    <w:p w:rsidR="008F111C" w:rsidRDefault="008F111C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D0E" w:rsidRDefault="009B2D0E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Default="00FA0C20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FD6910" w:rsidRDefault="00FD6910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FD6910" w:rsidRDefault="00FD6910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B20384" w:rsidRDefault="00B20384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FB63A4" w:rsidRPr="00310702" w:rsidRDefault="00FB63A4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53E0F" w:rsidRPr="007042DB" w:rsidRDefault="00853E0F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53E0F" w:rsidRPr="007042DB" w:rsidRDefault="00853E0F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10F1E" w:rsidRDefault="00853E0F" w:rsidP="00AF7A82">
      <w:pPr>
        <w:jc w:val="center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</w:pPr>
      <w:r w:rsidRPr="00733B03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П</w:t>
      </w:r>
      <w:r w:rsidR="002A790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РАВИЛА</w:t>
      </w:r>
      <w:r w:rsidR="00910F1E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 xml:space="preserve"> </w:t>
      </w:r>
      <w:r w:rsidR="002A790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 xml:space="preserve">КОНТРОЛЯ </w:t>
      </w:r>
    </w:p>
    <w:p w:rsidR="00A02DC7" w:rsidRPr="00733B03" w:rsidRDefault="00910F1E" w:rsidP="00AF7A82">
      <w:pPr>
        <w:jc w:val="center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А</w:t>
      </w:r>
      <w:r w:rsidR="002A790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ССОЦИАЦИИ САМОРЕГУЛИРУЕМОЙ ОРГАНИЗАЦИИ «ПРОЕКТИРОВЩИКИ ПРИМОРСКОГО КРАЯ»</w:t>
      </w:r>
    </w:p>
    <w:p w:rsidR="00FA0C20" w:rsidRPr="00733B03" w:rsidRDefault="002A790C" w:rsidP="00AF7A82">
      <w:pPr>
        <w:jc w:val="center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ЗА</w:t>
      </w:r>
      <w:r w:rsidR="00A02DC7" w:rsidRPr="00733B03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 xml:space="preserve">ЬЮ СВОИХ </w:t>
      </w:r>
      <w:r w:rsidR="00A02DC7" w:rsidRPr="00733B03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ЧЛЕНОВ</w:t>
      </w: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0702" w:rsidRDefault="0031070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7968" w:rsidRDefault="006526B1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Владивосток </w:t>
      </w:r>
      <w:r w:rsidR="00853E0F"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="00CD43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8F1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B87F8D" w:rsidRDefault="00B87F8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DengXian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fldChar w:fldCharType="begin"/>
      </w: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instrText xml:space="preserve"> TOC \o "1-3" </w:instrText>
      </w: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fldChar w:fldCharType="separate"/>
      </w: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1. Общие положения………………......................................................................</w:t>
      </w:r>
      <w:r w:rsidR="009B2D0E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...</w:t>
      </w:r>
      <w:r w:rsidR="00603F77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3</w:t>
      </w: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2. </w:t>
      </w:r>
      <w:r w:rsidR="00733B0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Основные п</w:t>
      </w:r>
      <w:r w:rsidR="008725A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онятия и определения……………………...</w:t>
      </w:r>
      <w:r w:rsidR="00733B0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9B2D0E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....................................</w:t>
      </w:r>
      <w:r w:rsidR="00603F77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733B0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3</w:t>
      </w: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3. </w:t>
      </w:r>
      <w:r w:rsidR="008725A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Предмет, основные задачи и цели </w:t>
      </w:r>
      <w:r w:rsidR="00BB22FD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при проведении контроля………………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</w:t>
      </w:r>
      <w:r w:rsidR="00603F77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4</w:t>
      </w: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4. 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Порядок </w:t>
      </w:r>
      <w:r w:rsidR="00BB22FD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проведения контроля…….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…………………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…………………….….....5</w:t>
      </w: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5. 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</w:t>
      </w:r>
      <w:r w:rsidR="00BB22FD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орядок осуществления проверок при приеме юридических лиц и индивидуальных предпринимателей в члены Ассоциации, при внесении изменений в реестровую запись, в том числе изменении уровня ответственности 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члена Ассоциации по обязательствам...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...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…………..…………..</w:t>
      </w:r>
      <w:r w:rsidR="002C624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8</w:t>
      </w:r>
    </w:p>
    <w:p w:rsidR="004B08A6" w:rsidRDefault="00DB222C" w:rsidP="004B08A6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6. 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Порядок осуществления проверок за исполнением членами Ассоциации обязательств по договорам подряда на подготовку проектной документации, заключенным</w:t>
      </w:r>
      <w:r w:rsidR="004B08A6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с использованием конкурентных способов заключения договоров…………………………………………………………………………</w:t>
      </w:r>
      <w:r w:rsidR="002C624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…10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 </w:t>
      </w:r>
    </w:p>
    <w:p w:rsidR="00812A00" w:rsidRDefault="004B08A6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7. 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Порядок проведения плановых проверок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………………………..</w:t>
      </w:r>
      <w:r w:rsidR="00DB222C"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.…</w:t>
      </w: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………..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</w:t>
      </w:r>
      <w:r w:rsidR="00FB63A4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2</w:t>
      </w:r>
    </w:p>
    <w:p w:rsidR="00B5433A" w:rsidRDefault="004B08A6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8</w:t>
      </w:r>
      <w:r w:rsidR="00B5433A" w:rsidRPr="00B5433A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 П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орядок проведения внеплановых проверок</w:t>
      </w:r>
      <w:r w:rsidR="00B5433A" w:rsidRPr="00B5433A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.……………………………...…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</w:t>
      </w:r>
      <w:r w:rsidR="002C624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3</w:t>
      </w:r>
    </w:p>
    <w:p w:rsidR="00B5433A" w:rsidRDefault="004B08A6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9</w:t>
      </w:r>
      <w:r w:rsidR="00812A00" w:rsidRP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. </w:t>
      </w:r>
      <w:r w:rsidR="000A44E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Права и обязанности членов Ассоциации при проведении проверки…………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……………………………………………………………</w:t>
      </w:r>
      <w:r w:rsidR="000A44E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...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…. 1</w:t>
      </w:r>
      <w:r w:rsidR="002C624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4</w:t>
      </w:r>
    </w:p>
    <w:p w:rsidR="000A44EB" w:rsidRDefault="000A44EB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10</w:t>
      </w:r>
      <w:r w:rsidRPr="000A44E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 Акт проверки………………………………………………………………</w:t>
      </w: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….</w:t>
      </w:r>
      <w:r w:rsidRPr="000A44E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 1</w:t>
      </w:r>
      <w:r w:rsidR="002C624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5</w:t>
      </w:r>
    </w:p>
    <w:p w:rsidR="00DB222C" w:rsidRPr="00DB222C" w:rsidRDefault="004B08A6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</w:t>
      </w:r>
      <w:r w:rsidR="000A44E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</w:t>
      </w:r>
      <w:r w:rsidR="00DB222C"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</w:t>
      </w:r>
      <w:r w:rsidR="00DB222C"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Заключительные 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</w:t>
      </w:r>
      <w:r w:rsidR="00DB222C"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оложения…........................................................................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DB222C"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</w:t>
      </w:r>
      <w:r w:rsidR="002C624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6</w:t>
      </w:r>
    </w:p>
    <w:p w:rsidR="00DB222C" w:rsidRPr="00DB222C" w:rsidRDefault="00DB222C" w:rsidP="00AF7A82">
      <w:pPr>
        <w:widowControl w:val="0"/>
        <w:tabs>
          <w:tab w:val="left" w:pos="1080"/>
        </w:tabs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fldChar w:fldCharType="end"/>
      </w: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F8D" w:rsidRDefault="00B87F8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7F8D" w:rsidRDefault="00B87F8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480B68" w:rsidRDefault="00480B68" w:rsidP="00AF7A8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82" w:rsidRPr="00E00880" w:rsidRDefault="00480B68" w:rsidP="00E40B81">
      <w:pPr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«Правила контроля 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«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Проектировщики Приморского края»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25661482"/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деятельностью своих членов</w:t>
      </w:r>
      <w:bookmarkEnd w:id="0"/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Правила) устанавливают порядок осуществления контроля за деятельностью членов 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Саморегулируемой организации «Проектировщики Приморского края»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саморегулируемая организация). </w:t>
      </w:r>
    </w:p>
    <w:p w:rsidR="00480B68" w:rsidRPr="00E00880" w:rsidRDefault="00480B68" w:rsidP="00E40B81">
      <w:pPr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Настоящие Правила разработаны в соответствии с требованиями  следующих Федеральных законов и иных документов: Федеральным законом от 12 января 1996 г. № 7-ФЗ «О некоммерческих организациях», Федеральным законом от 01 декабря 2007 г. № 315-ФЗ «О саморегулируемых организациях», Градостроительным кодексом Российской Федерации от 29 декабря 2004г. №190-ФЗ, Федеральным законом от 03 июля 2016 г. № 372-ФЗ «О внесении изменений в Градостроительный кодекс Российской Федерации и отдельные законодательные акты Российской Федерации»; Федеральным законом от 27 декабря 2002 г. № 184-ФЗ «О техническом регулировании»; Гражданским кодексом Российской Федерации от 30 ноября 1994 г. № 51-ФЗ, Уставом, стандартами и внутренними документами Ассоциации.</w:t>
      </w:r>
    </w:p>
    <w:p w:rsidR="00AF7A82" w:rsidRDefault="00480B68" w:rsidP="00E40B81">
      <w:pPr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настоящих Правил обязательны для исполнения всеми членами </w:t>
      </w: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сотрудниками Ассоциации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33F" w:rsidRPr="00BF181A" w:rsidRDefault="00F104DC" w:rsidP="00E40B81">
      <w:pPr>
        <w:ind w:right="-143"/>
        <w:rPr>
          <w:rFonts w:ascii="Times New Roman" w:hAnsi="Times New Roman" w:cs="Times New Roman"/>
          <w:sz w:val="24"/>
          <w:szCs w:val="24"/>
        </w:rPr>
      </w:pPr>
      <w:r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1.4. </w:t>
      </w:r>
      <w:r w:rsidR="0052767B"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</w:t>
      </w:r>
      <w:r w:rsidR="0052767B"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деятельностью членов </w:t>
      </w:r>
      <w:r w:rsidR="0052767B"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осуществляется в целях </w:t>
      </w:r>
      <w:r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</w:t>
      </w:r>
      <w:r w:rsidR="0052767B"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постоянному повышению надлежащего качества работ по подготовке</w:t>
      </w:r>
      <w:r w:rsidR="0052767B"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документации, выполняемых членами Ассоциации</w:t>
      </w:r>
      <w:r w:rsidR="00DE7B98" w:rsidRP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может проводиться </w:t>
      </w:r>
      <w:bookmarkStart w:id="1" w:name="_Hlk25758177"/>
      <w:r w:rsidR="002B233F" w:rsidRPr="00BF181A">
        <w:rPr>
          <w:rFonts w:ascii="Times New Roman" w:hAnsi="Times New Roman" w:cs="Times New Roman"/>
          <w:sz w:val="24"/>
          <w:szCs w:val="24"/>
        </w:rPr>
        <w:t>независимый мониторинг в том числе в форме контроля планирования, осуществления, исполнения закупок и оценки эффективности закупок в сфере профессиональной деятельности</w:t>
      </w:r>
      <w:r w:rsidR="00E40B81" w:rsidRPr="00BF181A">
        <w:rPr>
          <w:rFonts w:ascii="Times New Roman" w:hAnsi="Times New Roman" w:cs="Times New Roman"/>
          <w:sz w:val="24"/>
          <w:szCs w:val="24"/>
        </w:rPr>
        <w:t xml:space="preserve"> членов Ассоциации</w:t>
      </w:r>
      <w:r w:rsidR="002B233F" w:rsidRPr="00BF181A">
        <w:rPr>
          <w:rFonts w:ascii="Times New Roman" w:hAnsi="Times New Roman" w:cs="Times New Roman"/>
          <w:sz w:val="24"/>
          <w:szCs w:val="24"/>
        </w:rPr>
        <w:t xml:space="preserve">, относящейся к предмету контроля, осуществления анализа результатов исполнения </w:t>
      </w:r>
      <w:r w:rsidR="00B77996" w:rsidRPr="00BF181A">
        <w:rPr>
          <w:rFonts w:ascii="Times New Roman" w:hAnsi="Times New Roman" w:cs="Times New Roman"/>
          <w:sz w:val="24"/>
          <w:szCs w:val="24"/>
        </w:rPr>
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 w:rsidR="00CB5002" w:rsidRPr="00BF181A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9E703B" w:rsidRDefault="009E703B" w:rsidP="00E40B81">
      <w:pPr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P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осуществления контроля за соблюдением членами Ассоциации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тдельных условий членства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могут устанавливаться иными внутренними документами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82" w:rsidRDefault="00AF7A82" w:rsidP="00E40B81">
      <w:pPr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членом 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настоящих П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стандартов и внутренних документов Ассоциации </w:t>
      </w:r>
      <w:r w:rsid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повл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еч</w:t>
      </w:r>
      <w:r w:rsid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к нему мер дисциплинарного воздействия, предусмотренных действующим законодательством, Уставом, Правилами применения мер дисциплинарного воздействия, установленными в 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  <w:r w:rsidR="000F559A" w:rsidRPr="000F559A">
        <w:t xml:space="preserve"> </w:t>
      </w:r>
      <w:r w:rsidR="000F559A" w:rsidRPr="000F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59A" w:rsidRDefault="000F559A" w:rsidP="000F559A">
      <w:pPr>
        <w:tabs>
          <w:tab w:val="left" w:pos="8445"/>
        </w:tabs>
        <w:ind w:righ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9A" w:rsidRPr="000F559A" w:rsidRDefault="000F559A" w:rsidP="000F559A">
      <w:pPr>
        <w:tabs>
          <w:tab w:val="left" w:pos="8445"/>
        </w:tabs>
        <w:ind w:right="-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 И ОПРЕДЕЛЕНИЯ</w:t>
      </w:r>
    </w:p>
    <w:p w:rsidR="000F559A" w:rsidRDefault="000F559A" w:rsidP="000F559A">
      <w:pPr>
        <w:tabs>
          <w:tab w:val="left" w:pos="8445"/>
        </w:tabs>
        <w:ind w:righ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559A" w:rsidRPr="00E51E0F" w:rsidRDefault="008A71FB" w:rsidP="00E51E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t xml:space="preserve">      2.1. </w:t>
      </w:r>
      <w:r w:rsidR="000F559A" w:rsidRPr="00E51E0F">
        <w:rPr>
          <w:rFonts w:ascii="Times New Roman" w:hAnsi="Times New Roman" w:cs="Times New Roman"/>
          <w:sz w:val="24"/>
          <w:szCs w:val="24"/>
        </w:rPr>
        <w:t>В рамках настоящих Правил используются следующие основные понятия и определения:</w:t>
      </w:r>
    </w:p>
    <w:p w:rsidR="008A71FB" w:rsidRPr="00E51E0F" w:rsidRDefault="008A71FB" w:rsidP="00E51E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t xml:space="preserve">1) </w:t>
      </w:r>
      <w:r w:rsidRPr="00E51E0F">
        <w:rPr>
          <w:rFonts w:ascii="Times New Roman" w:hAnsi="Times New Roman" w:cs="Times New Roman"/>
          <w:sz w:val="24"/>
          <w:szCs w:val="24"/>
          <w:u w:val="single"/>
        </w:rPr>
        <w:t>обязательные требования</w:t>
      </w:r>
      <w:r w:rsidRPr="00E51E0F">
        <w:rPr>
          <w:rFonts w:ascii="Times New Roman" w:hAnsi="Times New Roman" w:cs="Times New Roman"/>
          <w:sz w:val="24"/>
          <w:szCs w:val="24"/>
        </w:rPr>
        <w:t xml:space="preserve"> - 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подготовке проектной документации, утвержденные Национальным объединением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 и требования внутренних документов Ассоциации, обязательные к исполнению членами Ассоциации.</w:t>
      </w:r>
    </w:p>
    <w:p w:rsidR="000F559A" w:rsidRPr="00E51E0F" w:rsidRDefault="008A71FB" w:rsidP="00E51E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t>2</w:t>
      </w:r>
      <w:r w:rsidR="000F559A" w:rsidRPr="00E51E0F">
        <w:rPr>
          <w:rFonts w:ascii="Times New Roman" w:hAnsi="Times New Roman" w:cs="Times New Roman"/>
          <w:sz w:val="24"/>
          <w:szCs w:val="24"/>
        </w:rPr>
        <w:t xml:space="preserve">) </w:t>
      </w:r>
      <w:r w:rsidR="000F559A" w:rsidRPr="00E51E0F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0F559A" w:rsidRPr="00E51E0F">
        <w:rPr>
          <w:rFonts w:ascii="Times New Roman" w:hAnsi="Times New Roman" w:cs="Times New Roman"/>
          <w:bCs/>
          <w:iCs/>
          <w:sz w:val="24"/>
          <w:szCs w:val="24"/>
          <w:u w:val="single"/>
        </w:rPr>
        <w:t>актический совокупный размер обязательств по договорам подряда на подготовку проектной документации</w:t>
      </w:r>
      <w:r w:rsidR="000F559A" w:rsidRPr="00E51E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</w:rPr>
        <w:t xml:space="preserve">– общий объем обязательств по договорам подряда на подготовку проектной документации, заключенным членом Ассоциации в течение </w:t>
      </w:r>
      <w:r w:rsidR="000F559A" w:rsidRPr="00E51E0F">
        <w:rPr>
          <w:rFonts w:ascii="Times New Roman" w:hAnsi="Times New Roman" w:cs="Times New Roman"/>
          <w:sz w:val="24"/>
          <w:szCs w:val="24"/>
        </w:rPr>
        <w:lastRenderedPageBreak/>
        <w:t>отчетного года с использованием конкурентных способов заключения договоров,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работ;</w:t>
      </w:r>
    </w:p>
    <w:p w:rsidR="000F559A" w:rsidRPr="000F559A" w:rsidRDefault="008A71FB" w:rsidP="00E51E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t>3</w:t>
      </w:r>
      <w:r w:rsidR="000F559A" w:rsidRPr="00E51E0F">
        <w:rPr>
          <w:rFonts w:ascii="Times New Roman" w:hAnsi="Times New Roman" w:cs="Times New Roman"/>
          <w:sz w:val="24"/>
          <w:szCs w:val="24"/>
        </w:rPr>
        <w:t xml:space="preserve">) под </w:t>
      </w:r>
      <w:bookmarkStart w:id="2" w:name="_Hlk25663858"/>
      <w:r w:rsidR="000F559A" w:rsidRPr="00E51E0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надлежащим исполнением обязательств </w:t>
      </w:r>
      <w:r w:rsidR="000F559A" w:rsidRPr="00E51E0F">
        <w:rPr>
          <w:rFonts w:ascii="Times New Roman" w:hAnsi="Times New Roman" w:cs="Times New Roman"/>
          <w:sz w:val="24"/>
          <w:szCs w:val="24"/>
          <w:u w:val="single"/>
        </w:rPr>
        <w:t>по договорам подряда на подготовку проектной документации, заключенным с использованием</w:t>
      </w:r>
      <w:r w:rsidRPr="00E51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  <w:u w:val="single"/>
        </w:rPr>
        <w:t>конкурентных способов заключения договоров</w:t>
      </w:r>
      <w:r w:rsidR="000F559A" w:rsidRPr="00E51E0F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0F559A" w:rsidRPr="00E51E0F">
        <w:rPr>
          <w:rFonts w:ascii="Times New Roman" w:hAnsi="Times New Roman" w:cs="Times New Roman"/>
          <w:sz w:val="24"/>
          <w:szCs w:val="24"/>
        </w:rPr>
        <w:t>понимается исполнение,</w:t>
      </w:r>
      <w:r w:rsidRPr="00E51E0F"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</w:rPr>
        <w:t>отвечающее условиям заключенного договора подряда на подготовку проектной</w:t>
      </w:r>
      <w:r w:rsidRPr="00E51E0F"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</w:rPr>
        <w:t>документации и требованиям закона и иных правовых актов, а при отсутствии</w:t>
      </w:r>
      <w:r w:rsidRPr="00E51E0F"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</w:rPr>
        <w:t>таких условий и требований — отвечающее обычаям делового оборота или</w:t>
      </w:r>
      <w:r w:rsidRPr="00E51E0F"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</w:rPr>
        <w:t xml:space="preserve">иным обычно предъявляемым требованиям (ст. 309 Гражданского </w:t>
      </w:r>
      <w:r w:rsidR="000F559A" w:rsidRPr="000F559A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Российской Федерации). Надлежащее исполнение обязательства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выполнение условий о надлежащем предмете, времени, месте и способе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исполнения;</w:t>
      </w:r>
    </w:p>
    <w:p w:rsidR="000F559A" w:rsidRPr="000F559A" w:rsidRDefault="008A71FB" w:rsidP="00E51E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="000F559A" w:rsidRPr="000F559A">
        <w:rPr>
          <w:rFonts w:ascii="Times New Roman" w:hAnsi="Times New Roman" w:cs="Times New Roman"/>
          <w:sz w:val="24"/>
          <w:szCs w:val="24"/>
        </w:rPr>
        <w:t xml:space="preserve">од </w:t>
      </w:r>
      <w:r w:rsidR="000F559A" w:rsidRPr="008A71FB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ненадлежащим исполнением договорного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понимается просрочка (задержка) в исполнении обязательства (нарушение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обусловленных договором сроков при исполнении обязательства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дальнейшем) и/или частичное исполнение объема обязательства;</w:t>
      </w:r>
    </w:p>
    <w:p w:rsidR="00221838" w:rsidRDefault="008A71FB" w:rsidP="00E51E0F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t>5) п</w:t>
      </w:r>
      <w:r w:rsidR="000F559A" w:rsidRPr="000F559A">
        <w:rPr>
          <w:rFonts w:ascii="Times New Roman" w:hAnsi="Times New Roman" w:cs="Times New Roman"/>
          <w:sz w:val="24"/>
          <w:szCs w:val="24"/>
        </w:rPr>
        <w:t xml:space="preserve">од </w:t>
      </w:r>
      <w:r w:rsidR="000F559A" w:rsidRPr="008A71FB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неисполнением договорного обязательства</w:t>
      </w:r>
      <w:r w:rsidR="000F559A" w:rsidRPr="000F55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понимается 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обязательства в целом (полное неисполнение основной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предусмотренной договором);</w:t>
      </w:r>
      <w:r w:rsidR="00221838" w:rsidRPr="00221838">
        <w:t xml:space="preserve"> </w:t>
      </w:r>
    </w:p>
    <w:p w:rsidR="00221838" w:rsidRDefault="00221838" w:rsidP="00221838">
      <w:pPr>
        <w:autoSpaceDE w:val="0"/>
        <w:autoSpaceDN w:val="0"/>
        <w:adjustRightInd w:val="0"/>
      </w:pPr>
    </w:p>
    <w:p w:rsidR="008762DA" w:rsidRDefault="00221838" w:rsidP="00221838">
      <w:pPr>
        <w:ind w:right="-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ПРЕДМЕТ, ОСНОВНЫЕ ЗАДАЧИ И ЦЕЛИ </w:t>
      </w:r>
    </w:p>
    <w:p w:rsidR="00221838" w:rsidRDefault="00221838" w:rsidP="00221838">
      <w:pPr>
        <w:ind w:right="-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КОНТРОЛЯ</w:t>
      </w:r>
    </w:p>
    <w:p w:rsidR="00221838" w:rsidRDefault="00221838" w:rsidP="00221838">
      <w:pPr>
        <w:autoSpaceDE w:val="0"/>
        <w:autoSpaceDN w:val="0"/>
        <w:adjustRightInd w:val="0"/>
      </w:pPr>
    </w:p>
    <w:p w:rsidR="00221838" w:rsidRPr="00221838" w:rsidRDefault="00E51E0F" w:rsidP="00E51E0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51E0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21838" w:rsidRPr="00221838">
        <w:rPr>
          <w:rFonts w:ascii="Times New Roman" w:eastAsia="Calibri" w:hAnsi="Times New Roman" w:cs="Times New Roman"/>
          <w:b/>
          <w:sz w:val="24"/>
          <w:szCs w:val="24"/>
        </w:rPr>
        <w:t xml:space="preserve">3.1. Предметом контроля </w:t>
      </w:r>
      <w:r w:rsidRPr="00164B57"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="00221838" w:rsidRPr="00221838">
        <w:rPr>
          <w:rFonts w:ascii="Times New Roman" w:eastAsia="Calibri" w:hAnsi="Times New Roman" w:cs="Times New Roman"/>
          <w:b/>
          <w:sz w:val="24"/>
          <w:szCs w:val="24"/>
        </w:rPr>
        <w:t xml:space="preserve">за деятельностью своих членов является </w:t>
      </w:r>
      <w:r w:rsidR="00221838" w:rsidRPr="00221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соблюдения и исполнения членами </w:t>
      </w:r>
      <w:r w:rsidRPr="0016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="00221838" w:rsidRPr="00221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21838" w:rsidRPr="00221838" w:rsidRDefault="002C300C" w:rsidP="00E51E0F">
      <w:pPr>
        <w:tabs>
          <w:tab w:val="left" w:pos="1808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</w:t>
      </w:r>
      <w:r w:rsidR="00E51E0F"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221838" w:rsidRPr="00221838">
        <w:rPr>
          <w:rFonts w:ascii="Times New Roman" w:eastAsia="Arial Unicode MS" w:hAnsi="Times New Roman" w:cs="Times New Roman"/>
          <w:sz w:val="24"/>
          <w:szCs w:val="24"/>
          <w:lang w:eastAsia="ar-SA"/>
        </w:rPr>
        <w:t>требований законодательства Российской Федерации о градостроительной деятельности и о техническом регулиро</w:t>
      </w:r>
      <w:r w:rsidR="00E51E0F"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>вании;</w:t>
      </w:r>
      <w:r w:rsidR="00221838" w:rsidRPr="0022183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221838" w:rsidRPr="00E51E0F" w:rsidRDefault="002C300C" w:rsidP="00E51E0F">
      <w:pPr>
        <w:tabs>
          <w:tab w:val="left" w:pos="1808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</w:t>
      </w:r>
      <w:r w:rsidR="00E51E0F"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221838" w:rsidRPr="0022183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требований, </w:t>
      </w:r>
      <w:r w:rsidR="00E51E0F"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>установленных в стандартах на процессы выполнения работ, утвержденных Национальным объединением изыскателей и проектировщиков;</w:t>
      </w:r>
    </w:p>
    <w:p w:rsidR="00E51E0F" w:rsidRPr="00E51E0F" w:rsidRDefault="002C300C" w:rsidP="00E51E0F">
      <w:pPr>
        <w:tabs>
          <w:tab w:val="left" w:pos="1808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</w:t>
      </w:r>
      <w:r w:rsidR="00E51E0F"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требований условий членства в саморегулируемо</w:t>
      </w:r>
      <w:r w:rsidR="00164B57">
        <w:rPr>
          <w:rFonts w:ascii="Times New Roman" w:eastAsia="Arial Unicode MS" w:hAnsi="Times New Roman" w:cs="Times New Roman"/>
          <w:sz w:val="24"/>
          <w:szCs w:val="24"/>
          <w:lang w:eastAsia="ar-SA"/>
        </w:rPr>
        <w:t>й организации</w:t>
      </w:r>
      <w:r w:rsidR="00E51E0F"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>, решений органов управления Ассоциации, квалификационных стандартов Ассоциации и иных внутренних документов.</w:t>
      </w:r>
    </w:p>
    <w:p w:rsidR="00221838" w:rsidRPr="00221838" w:rsidRDefault="002C300C" w:rsidP="00E51E0F">
      <w:pPr>
        <w:tabs>
          <w:tab w:val="left" w:pos="1808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</w:t>
      </w:r>
      <w:r w:rsid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221838" w:rsidRPr="00221838">
        <w:rPr>
          <w:rFonts w:ascii="Times New Roman" w:eastAsia="Arial Unicode MS" w:hAnsi="Times New Roman" w:cs="Times New Roman"/>
          <w:sz w:val="24"/>
          <w:szCs w:val="24"/>
          <w:lang w:eastAsia="ar-SA"/>
        </w:rPr>
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221838" w:rsidRPr="00221838" w:rsidRDefault="002C300C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838" w:rsidRPr="00221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фактического совокупного размера обязательств по договорам подряда на подготовку проектной документации,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221838" w:rsidRPr="00221838" w:rsidRDefault="008A5408" w:rsidP="00E51E0F">
      <w:pPr>
        <w:tabs>
          <w:tab w:val="left" w:pos="1808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-</w:t>
      </w:r>
      <w:r w:rsidR="00221838" w:rsidRPr="0022183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устранения ранее выявленных нарушений.</w:t>
      </w:r>
    </w:p>
    <w:p w:rsidR="008A71FB" w:rsidRPr="00E51E0F" w:rsidRDefault="008A71FB" w:rsidP="00E51E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</w:t>
      </w:r>
      <w:r w:rsidR="00221838"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Основными задачами при проведении контроля являются:</w:t>
      </w:r>
    </w:p>
    <w:p w:rsidR="000F559A" w:rsidRPr="00E51E0F" w:rsidRDefault="00BF181A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71FB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члена Ассоциации установленным требованиям</w:t>
      </w:r>
      <w:r w:rsidR="008A71FB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о градостроительной деятельности, о</w:t>
      </w:r>
      <w:r w:rsidR="008A71FB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регулировании, включая соблюдение членами Ассоциации</w:t>
      </w:r>
      <w:r w:rsidR="008A71FB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установленных в стандартах на процессы выполнения работ по</w:t>
      </w:r>
      <w:r w:rsidR="008A71FB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проектной документации, утвержденных Национальным</w:t>
      </w:r>
      <w:r w:rsidR="008A71FB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объединением </w:t>
      </w:r>
      <w:r w:rsidR="0016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изыскателей и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64B5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ировщиков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59A" w:rsidRPr="00E51E0F" w:rsidRDefault="00BF181A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соответствия члена Ассоциации установленным требованиям стандартов</w:t>
      </w:r>
      <w:r w:rsidR="008A71FB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внутренних документов Ассоциации, услови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членства в Ассоциации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59A" w:rsidRPr="00E51E0F" w:rsidRDefault="00BF181A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соответствия заявленного уровня ответственности члена Ассоциации по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им обязательств по договорам подряда на подготовку проектной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заключенным с использованием конкурентных способов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договоров, фактическому совокупному размеру обязательств по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договорам, закл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 в течение отчетного периода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59A" w:rsidRPr="00E51E0F" w:rsidRDefault="002C300C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обработка информационных данных о деятельности каждого члена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в целях осуществления 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деятельности своих членов;</w:t>
      </w:r>
    </w:p>
    <w:p w:rsidR="000F559A" w:rsidRPr="00E51E0F" w:rsidRDefault="002C300C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фактов несоответствия деятельности членов Ассоциации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требованиям, требованиям внутренних документов Ассоциации и к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обеспечения имущественной ответственности членов Ассоциации;</w:t>
      </w:r>
    </w:p>
    <w:p w:rsidR="000F559A" w:rsidRPr="00E51E0F" w:rsidRDefault="002C300C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рекомендаций и принятия мер по улучшению качества 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Ассоциации.</w:t>
      </w:r>
    </w:p>
    <w:p w:rsidR="00FA004D" w:rsidRPr="00E51E0F" w:rsidRDefault="00FA004D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21838"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целями контроля является выявление и предупреждение:</w:t>
      </w:r>
    </w:p>
    <w:p w:rsidR="00FA004D" w:rsidRPr="00E51E0F" w:rsidRDefault="002C300C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</w:t>
      </w:r>
      <w:r w:rsidR="00A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 в стандартах на процессы выполнения работ по подготовке проектной документации, утвержденные Национальным объединением изыска</w:t>
      </w:r>
      <w:r w:rsidR="00164B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64B5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ировщиков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04D" w:rsidRPr="00E51E0F" w:rsidRDefault="002C300C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членами Ассоциаци</w:t>
      </w:r>
      <w:r w:rsidR="00A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стандартов и внутренних документов Ассоциации при осуществлении подготовки проектной документации, а также нарушений членами Ассоциации условий членства</w:t>
      </w:r>
      <w:r w:rsidR="00221838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саморегулируемой организации;</w:t>
      </w:r>
    </w:p>
    <w:p w:rsidR="00FA004D" w:rsidRPr="00E51E0F" w:rsidRDefault="002C300C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1838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неисполнения или ненадлежащего исполнения членом </w:t>
      </w:r>
      <w:r w:rsidR="00221838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FA004D" w:rsidRPr="00E51E0F" w:rsidRDefault="002C300C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фактического совокупного размера обязательств по договорам подряда на подготовку проектной документации, заключенным членом </w:t>
      </w:r>
      <w:r w:rsidR="00221838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="00BF1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59A" w:rsidRPr="00E51E0F" w:rsidRDefault="000F559A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82" w:rsidRPr="00AF7A82" w:rsidRDefault="00221838" w:rsidP="00480B6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4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</w:p>
    <w:p w:rsidR="00AF7A82" w:rsidRPr="00AF7A82" w:rsidRDefault="00AF7A82" w:rsidP="00AF7A8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82" w:rsidRDefault="00E00880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15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C1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комитет Ассоциации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0C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0C15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деятельностью своих членов путем проведения плановых и внеплановых проверок.</w:t>
      </w:r>
    </w:p>
    <w:p w:rsidR="00AF7A82" w:rsidRPr="00AF7A82" w:rsidRDefault="00E00880" w:rsidP="00E0088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15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F7A82" w:rsidRP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плановых проверок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6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и контроль за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A82" w:rsidRPr="00AF7A82" w:rsidRDefault="002C300C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1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членству в Ассоциации;</w:t>
      </w:r>
    </w:p>
    <w:p w:rsidR="003315A8" w:rsidRPr="00E00880" w:rsidRDefault="002C300C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1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законодательства Российской Федерации о градостроительной деятельности, о техническом регулировании; включая соблюдение членами </w:t>
      </w:r>
      <w:r w:rsidR="003315A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установленных в стандартах на процессы выполнения работ по подготовке проектной документации объектов капитального строительства, утвержденных </w:t>
      </w:r>
      <w:r w:rsidR="0098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а также требований стандартов и внутренних документов Ассоциации, утвержденных </w:t>
      </w:r>
      <w:r w:rsidR="003315A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Ассоциацией;</w:t>
      </w:r>
    </w:p>
    <w:p w:rsidR="00AF7A82" w:rsidRPr="00AF7A82" w:rsidRDefault="002C300C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="001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r w:rsidR="003315A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договорам подряда на подготовку проектной документации, заключенным с использованием конкурентны</w:t>
      </w:r>
      <w:r w:rsidR="004C00F2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способов заключения договоров.</w:t>
      </w:r>
    </w:p>
    <w:p w:rsidR="004C4766" w:rsidRDefault="0016646F" w:rsidP="000C15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4.3. 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деятельность члена </w:t>
      </w:r>
      <w:r w:rsid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связана с подготовкой проектной документации особо опасных, технически сложных и уникальных объектов, контроль </w:t>
      </w:r>
      <w:r w:rsid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том числе с применением риск-ориентированного подхода.</w:t>
      </w:r>
      <w:r w:rsidR="004C4766" w:rsidRPr="004C4766">
        <w:t xml:space="preserve"> 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риск-ориентированного подхода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 применения риск-ориентированного подхода при контроле за деятельностью членов Ассоциации Саморегулируемой организации «Проектировщики Приморского края»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разработанным н</w:t>
      </w:r>
      <w:r w:rsidR="008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основании 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архитектуры, градостроительства (М</w:t>
      </w:r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объектов, утвержденн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 от 10 апреля 2017 № 699/пр).</w:t>
      </w:r>
    </w:p>
    <w:p w:rsidR="00544220" w:rsidRDefault="00E00880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C00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00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A82" w:rsidRP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внеплановых</w:t>
      </w:r>
      <w:r w:rsidR="00AF7A82" w:rsidRPr="00AF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является информация, указанная в жалобах</w:t>
      </w:r>
      <w:r w:rsidR="004C00F2" w:rsidRPr="004C00F2">
        <w:t xml:space="preserve"> </w:t>
      </w:r>
      <w:r w:rsidR="004C00F2" w:rsidRPr="004C0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членов Ассоциа</w:t>
      </w:r>
      <w:r w:rsidR="004C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иных обращениях, направленных в </w:t>
      </w:r>
      <w:r w:rsidR="003315A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или физическими лицами</w:t>
      </w:r>
      <w:r w:rsidR="00EA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информация о нарушениях, полученная в результате проведения независимого мониторинга в соответствии с п.1.4. настоящих Правил.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855" w:rsidRPr="000F4036" w:rsidRDefault="00E00880" w:rsidP="00CB68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7A82" w:rsidRP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предпринимателя, юридического лица в члены </w:t>
      </w: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Контрольным комитетом </w:t>
      </w:r>
      <w:r w:rsidR="000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проверка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BBC" w:rsidRP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анализ предоставленных кандидатом в члены Ассоциации </w:t>
      </w:r>
      <w:r w:rsidR="00155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и д</w:t>
      </w:r>
      <w:r w:rsidR="00B87BBC" w:rsidRP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на их соответствие</w:t>
      </w:r>
      <w:r w:rsid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B87BBC" w:rsidRP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</w:t>
      </w:r>
      <w:r w:rsidR="00155F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BBC" w:rsidRP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5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B87BBC" w:rsidRP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документов </w:t>
      </w:r>
      <w:r w:rsidR="00B87BBC" w:rsidRPr="008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91590" w:rsidRPr="008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(первичная </w:t>
      </w:r>
      <w:r w:rsidR="00155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91590" w:rsidRPr="008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оверка).</w:t>
      </w:r>
      <w:r w:rsidR="00A9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55" w:rsidRPr="000F4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составляется акт проверки,</w:t>
      </w:r>
      <w:r w:rsidR="004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подписывается членами Контрольного комитета Ассоциации и </w:t>
      </w:r>
      <w:r w:rsidR="00CB6855" w:rsidRPr="000F4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заключение по предмету проверки о соответствии кандидата требованиям внутренних документов Ассоциации или о его несоответствии указанным требованиям. Заключение Контрольного комитета о соответствии кандидата требованиям внутренних документов Ассоциации является основанием для принятия решения Советом Ассоциации о приеме</w:t>
      </w:r>
      <w:r w:rsidR="004D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приеме</w:t>
      </w:r>
      <w:r w:rsidR="00CB6855" w:rsidRPr="000F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Ассоциации.</w:t>
      </w:r>
    </w:p>
    <w:p w:rsidR="00C2603B" w:rsidRPr="00C50439" w:rsidRDefault="00E00880" w:rsidP="00B87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0DEC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A82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проводятся не реже одного раза в три года и не чаще одного раза в год.</w:t>
      </w:r>
    </w:p>
    <w:p w:rsidR="00C50439" w:rsidRPr="00C50439" w:rsidRDefault="00C50439" w:rsidP="00B87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обязан представить в Ассоциацию в </w:t>
      </w:r>
      <w:r w:rsidR="005B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B39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</w:t>
      </w:r>
      <w:r w:rsidR="005B39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Ассоциацией, сведения и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26956673"/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проведения </w:t>
      </w:r>
      <w:bookmarkEnd w:id="3"/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либо представить мотивированный отказ</w:t>
      </w:r>
      <w:r w:rsidR="00F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</w:t>
      </w:r>
      <w:r w:rsidR="00F4364F" w:rsidRPr="00F4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64F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4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64F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4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F4364F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F4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5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руководителем или иным уполномоченным лицом</w:t>
      </w:r>
      <w:r w:rsidR="00F43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форма </w:t>
      </w:r>
      <w:r w:rsidR="000A34F5" w:rsidRPr="00F04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0A34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</w:t>
      </w:r>
      <w:r w:rsidRPr="00F04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0A3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4364F" w:rsidRPr="00F04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34F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4364F" w:rsidRPr="00F0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проверки,</w:t>
      </w:r>
      <w:r w:rsidR="000A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Pr="00F04C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</w:t>
      </w:r>
      <w:r w:rsidR="000A34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04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439" w:rsidRPr="00C50439" w:rsidRDefault="00C50439" w:rsidP="00876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проверки не должна превышать 30 (тридцат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</w:t>
      </w:r>
      <w:r w:rsidR="00D4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622D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2DEA" w:rsidRPr="00622DEA">
        <w:t xml:space="preserve"> </w:t>
      </w:r>
      <w:r w:rsidR="00622DEA" w:rsidRPr="00622D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иной срок не установлен законом или настоящими Правилами.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членом Ассоциации сроков представления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проведения проверок, установленная настоящими Правилами, может быть</w:t>
      </w:r>
      <w:r w:rsidR="00D4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увеличена на срок задержки представления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30 (тридцать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AF7A82" w:rsidRDefault="00C2603B" w:rsidP="00876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E00880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00880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0880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</w:t>
      </w:r>
      <w:r w:rsid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лица</w:t>
      </w:r>
      <w:r w:rsidR="006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принятых 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 Ассоциации</w:t>
      </w:r>
      <w:r w:rsidR="006844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следующего года за годом приема в члены Ассоциации.</w:t>
      </w:r>
    </w:p>
    <w:p w:rsidR="00AF7A82" w:rsidRDefault="00E00880" w:rsidP="008762DA">
      <w:pP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исполнения членами </w:t>
      </w: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договоров, проводятся ежегодно</w:t>
      </w:r>
      <w:r w:rsidR="0016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44F0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рамках </w:t>
      </w:r>
      <w:r w:rsidR="0068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CB5002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независимого </w:t>
      </w:r>
      <w:r w:rsidR="001644F0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мониторинга, осуществляемого в соответствии с п. </w:t>
      </w:r>
      <w:r w:rsidR="00CB5002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1644F0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776C44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644F0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76C44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1644F0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BEB" w:rsidRPr="004D56D7" w:rsidRDefault="00776C44" w:rsidP="00876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03B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762DA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603B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A82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могут </w:t>
      </w:r>
      <w:r w:rsidR="00680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1D4E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8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форме</w:t>
      </w:r>
      <w:r w:rsidR="00AF7A82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документарн</w:t>
      </w:r>
      <w:r w:rsidR="0068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="00AF7A82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</w:t>
      </w:r>
      <w:r w:rsidR="00680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2603B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C2603B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</w:t>
      </w:r>
      <w:r w:rsidR="00680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проверки</w:t>
      </w:r>
      <w:r w:rsidR="00AF7A82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4220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8AA" w:rsidRPr="004D56D7">
        <w:rPr>
          <w:rFonts w:ascii="Times New Roman" w:hAnsi="Times New Roman" w:cs="Times New Roman"/>
          <w:sz w:val="24"/>
          <w:szCs w:val="24"/>
        </w:rPr>
        <w:t>Д</w:t>
      </w:r>
      <w:r w:rsidR="006318AA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окументарная (камеральная) проверка </w:t>
      </w:r>
      <w:r w:rsidR="006318AA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</w:t>
      </w:r>
      <w:r w:rsidR="00544220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6318AA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рассмотрения</w:t>
      </w:r>
      <w:r w:rsidR="00544220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8AA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</w:t>
      </w:r>
      <w:r w:rsidR="00544220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дставляемых </w:t>
      </w:r>
      <w:r w:rsidR="00AD4CAA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</w:t>
      </w:r>
      <w:r w:rsidR="00544220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Ассоциации</w:t>
      </w:r>
      <w:r w:rsidR="00613639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0F25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  <w:r w:rsidR="00613639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F25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имеющейся в </w:t>
      </w:r>
      <w:r w:rsidR="00B9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0F25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нформационной системе Ассоциации, в том числе</w:t>
      </w:r>
      <w:r w:rsidR="00B94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0F25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из открытых источников, подтверждающих или не подтверждающих соблюдение членом Ассоциации требований, являющихся предметом контроля.</w:t>
      </w:r>
    </w:p>
    <w:p w:rsidR="00D61BEB" w:rsidRPr="004D56D7" w:rsidRDefault="00D61BEB" w:rsidP="00D61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4.12. При проведении выездной проверки проверяются сведения, содержащиеся в имеющихся и представленных ранее в Ассоциацию документах, подтверждающих соблюдение/несоблюдение членом Ассоциации требований, являющихся предметом контроля, </w:t>
      </w:r>
      <w:r w:rsidR="00F1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проводиться визуальный осмотр </w:t>
      </w:r>
      <w:r w:rsidR="00B9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оригиналов </w:t>
      </w:r>
      <w:r w:rsidR="00155109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B94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109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155109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технических средств </w:t>
      </w:r>
      <w:r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Ассоциации,</w:t>
      </w:r>
      <w:r w:rsidR="00155109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</w:t>
      </w:r>
      <w:r w:rsidR="00155109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проектных работ</w:t>
      </w:r>
      <w:r w:rsidR="002B2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подтверждения соответствия их сведениям, ранее указанным членом Ассоциации</w:t>
      </w:r>
      <w:r w:rsidR="00F3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2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109" w:rsidRPr="004D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AC9" w:rsidRPr="00F04CB9" w:rsidRDefault="00B94CEE" w:rsidP="008762D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4.13. </w:t>
      </w:r>
      <w:r w:rsidR="0054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проверка</w:t>
      </w:r>
      <w:r w:rsidR="006318AA" w:rsidRPr="0063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</w:t>
      </w:r>
      <w:r w:rsidR="0054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6318AA" w:rsidRPr="0063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рассмотрения документов,</w:t>
      </w:r>
      <w:r w:rsidR="0054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8AA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</w:t>
      </w:r>
      <w:r w:rsidR="00F17332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</w:t>
      </w:r>
      <w:r w:rsidR="006318AA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Ассоциации, а также путем проведения выездного</w:t>
      </w:r>
      <w:r w:rsidR="00544220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8AA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  <w:r w:rsidR="00476AC9" w:rsidRPr="000B4AFC">
        <w:t xml:space="preserve"> </w:t>
      </w:r>
      <w:r w:rsidR="00476AC9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 в полном объеме оценить соответствие члена Ассоциации и (или) его деятельности требованиям, являющимся предметом контроля</w:t>
      </w:r>
      <w:r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6AC9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C27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при </w:t>
      </w:r>
      <w:r w:rsidR="00476AC9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 w:rsidR="00F34C27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новении</w:t>
      </w:r>
      <w:r w:rsidR="00ED4F9F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AC9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сомнения в </w:t>
      </w:r>
      <w:r w:rsidR="00F17332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="00476AC9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F34C27" w:rsidRPr="000B4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представленной членом Ассоциации для проведения проверки.</w:t>
      </w:r>
    </w:p>
    <w:p w:rsidR="00F64E53" w:rsidRPr="00E762E9" w:rsidRDefault="00F64E53" w:rsidP="00876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762E9"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ошибок и (или) противоречий в документах, представленных членом Ассоциации </w:t>
      </w:r>
      <w:r w:rsidR="00F1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3F6F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несоответствия указанных в документах данных сведениям, содержащимся в деле такого члена Ассоциации, </w:t>
      </w:r>
      <w:r w:rsidR="00144E88"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вправе 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144E88"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электронной</w:t>
      </w:r>
      <w:r w:rsidR="00491227"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письменной форме 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запрос о необходимости </w:t>
      </w:r>
      <w:r w:rsidR="006E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25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членом Ассоциации 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</w:t>
      </w:r>
      <w:r w:rsidR="003F6F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указанным вопросам 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 В течение 7 (семи) рабочих дней член Ассоциации обязан представить такие пояснения за подписью руководителя (индивидуального предпринимателя)</w:t>
      </w:r>
      <w:r w:rsidR="00E762E9"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своего полномочного представителя, полномочия которого должны быть оформлены соответствующим способом (доверенностью, приказом).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Полученная информация используется для актуализации сведений </w:t>
      </w:r>
      <w:r w:rsidR="003F6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3F6F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3F6F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</w:t>
      </w:r>
      <w:r w:rsidRPr="00E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информационной системе Ассоциации и в деле члена Ассоциации.</w:t>
      </w:r>
    </w:p>
    <w:p w:rsidR="00476AC9" w:rsidRPr="00476AC9" w:rsidRDefault="00476AC9" w:rsidP="00476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</w:t>
      </w:r>
      <w:r w:rsidR="00DA6B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предстоящей плановой или внеплановой проверке доводится до проверяемого члена Ассоциации по </w:t>
      </w:r>
      <w:r w:rsidR="003F6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 данным</w:t>
      </w:r>
      <w:r w:rsidRP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реестре членов Ассоциации, не менее чем за 3 (три) рабочих дня до назначенной даты проверки </w:t>
      </w:r>
      <w:r w:rsidR="006E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любым </w:t>
      </w:r>
      <w:r w:rsidR="0046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способов: </w:t>
      </w:r>
      <w:r w:rsidRP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</w:t>
      </w:r>
      <w:r w:rsidR="00466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="00FD20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E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</w:t>
      </w:r>
      <w:r w:rsidR="00FD2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сайте/</w:t>
      </w:r>
      <w:r w:rsidRP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роспись</w:t>
      </w:r>
      <w:r w:rsidR="0046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</w:t>
      </w:r>
      <w:r w:rsidRP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82" w:rsidRDefault="00F565D0" w:rsidP="00476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35F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6AC9" w:rsidRPr="00F35FB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A6BEB" w:rsidRPr="00F35F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6AC9" w:rsidRPr="00F35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уведомлении о предстоящей проверке должны быть указаны: основание для проверки, сроки ее проведения и сведения о лицах, уполномоченных на проведение проверки.</w:t>
      </w:r>
    </w:p>
    <w:p w:rsidR="00B158C9" w:rsidRPr="00352FF9" w:rsidRDefault="00B158C9" w:rsidP="00B15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C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  </w:t>
      </w:r>
      <w:r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DA6BEB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невозможности установления связи </w:t>
      </w:r>
      <w:bookmarkStart w:id="4" w:name="_Hlk26181228"/>
      <w:r w:rsidR="001674EC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Ассоциации, уполномоченных на проведение проверки</w:t>
      </w:r>
      <w:bookmarkEnd w:id="4"/>
      <w:r w:rsidR="007F50E4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74EC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представителями члена Ассоциации, в отношении которого назначена проверка, </w:t>
      </w:r>
      <w:r w:rsidR="00E24771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контактным данным</w:t>
      </w:r>
      <w:r w:rsidR="00DA6BEB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43BF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EB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членом Ассоциации </w:t>
      </w:r>
      <w:r w:rsidR="005D43BF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телефонам/ адресам электронной почты и т.п.)</w:t>
      </w:r>
      <w:r w:rsidR="008136B8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FF9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674EC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проверки подтверждается, что член Ассоциации не располагается</w:t>
      </w:r>
      <w:r w:rsidR="001217BD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/либо его представители во время, назначенное для проведения проверки, отсутствуют</w:t>
      </w:r>
      <w:r w:rsidR="001674EC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</w:t>
      </w:r>
      <w:r w:rsidR="00DA6BEB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должна быть проведена проверка</w:t>
      </w:r>
      <w:r w:rsidR="0041396F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563E1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котором указаны в реестре членов Ассоциации</w:t>
      </w:r>
      <w:r w:rsidR="0041396F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7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352FF9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</w:t>
      </w:r>
      <w:r w:rsidR="008136B8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FF9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1217BD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0E4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217BD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7F50E4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217BD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0E4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отсутствия сотрудники Ассоциации, уполномоченные на проведение проверки, не поставлены в известность</w:t>
      </w:r>
      <w:r w:rsidR="005A1118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17BD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чего проведение проверки становится невозможным, </w:t>
      </w:r>
      <w:r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документе, отражающем итоги проверки, делается отметка о таком факте. Указанные факты</w:t>
      </w:r>
      <w:r w:rsidR="008563E1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 как и уклонение</w:t>
      </w:r>
      <w:r w:rsidR="008F1B5F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проверки либо действия/бездействи</w:t>
      </w:r>
      <w:r w:rsidR="00B173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1B5F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проверяемого члена Ассоциации, направленные на воспрепятствование/срыв проверки, </w:t>
      </w:r>
      <w:r w:rsidR="00E03195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несогласование действий </w:t>
      </w:r>
      <w:r w:rsidR="00C67F36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E03195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Ассоциации с сотрудниками Ассоциации, уполномоченны</w:t>
      </w:r>
      <w:r w:rsidR="00C4620D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03195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03195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проверки</w:t>
      </w:r>
      <w:r w:rsidR="00C4620D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повлекшее отсутствие </w:t>
      </w:r>
      <w:r w:rsidR="00965422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необходимых условий</w:t>
      </w:r>
      <w:r w:rsidR="0072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указанных в настоящих Правилах, </w:t>
      </w:r>
      <w:r w:rsidR="00965422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4620D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C67F36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проверки,</w:t>
      </w:r>
      <w:r w:rsidR="00E03195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Контрольным комитетом и по результатам такого рассмотрения может быть принято решение о передаче материалов в Дисциплинарный комитет Ассоциации для рассмотрения вопроса о применении в отношении члена Ассоциации соответствующей меры дисциплинарного воздействия</w:t>
      </w:r>
      <w:r w:rsidR="008563E1" w:rsidRPr="00352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82" w:rsidRPr="00AF7A82" w:rsidRDefault="00E00880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73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мере необходимости, с целью контроля устранения членами</w:t>
      </w:r>
      <w:r w:rsidR="00C2603B" w:rsidRPr="00C2603B">
        <w:t xml:space="preserve"> </w:t>
      </w:r>
      <w:r w:rsidR="00C2603B" w:rsidRP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нарушений, выявленных в ходе проведения плановых или внеплановых проверок, могут проводиться повторные</w:t>
      </w:r>
      <w:r w:rsidR="00AF7A82" w:rsidRPr="00AF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44A" w:rsidRDefault="00E00880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73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проверки член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03B" w:rsidRP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решении о проведении проверки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EBE" w:rsidRPr="00FA6EBE">
        <w:t xml:space="preserve"> </w:t>
      </w:r>
      <w:r w:rsidR="00FA6EBE"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срок плановой или внеплановой проверки может быть мотивированно продл</w:t>
      </w:r>
      <w:r w:rsidR="007354D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A6EBE"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Ассоциации</w:t>
      </w:r>
      <w:r w:rsidR="00FA6EBE"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по решению Ассоциации, с</w:t>
      </w:r>
      <w:r w:rsidR="00FA6EBE"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течения проверки приостанавливаются в случае рассмотрения вопросов, подлежащих проверке в государственных или муниципальных органах, судах</w:t>
      </w:r>
      <w:r w:rsidR="0072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организациях</w:t>
      </w:r>
      <w:r w:rsidR="00FA6EBE"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срок рассмотрения таких вопросов. Срок может приостанавливаться в случаях проведения специальных исследований</w:t>
      </w:r>
      <w:r w:rsidR="006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6EBE"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 w:rsidR="006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необходимых в соответствии с решением Ассоциации мероприятий, </w:t>
      </w:r>
      <w:r w:rsidR="00FA6EBE"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срок осуществления указанных мероприятий.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44A" w:rsidRPr="00F0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начала проведения проверки является день, указанный в </w:t>
      </w:r>
      <w:r w:rsidR="007354DF" w:rsidRPr="00F04C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644A" w:rsidRPr="00F0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ешении о проведении проверки. Днем окончания проведения проверки является день подписания акта (итогового документа) </w:t>
      </w:r>
      <w:r w:rsidR="007354DF" w:rsidRPr="00F0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="0040644A" w:rsidRPr="00F04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705F79" w:rsidRDefault="00705F79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F7A82" w:rsidRPr="00AF7A82" w:rsidRDefault="00AF7A82" w:rsidP="00E00880">
      <w:pP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C50439" w:rsidRDefault="00C50439" w:rsidP="009E703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</w:t>
      </w:r>
      <w:r w:rsidR="00AA5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ПРОВЕРОК ПРИ ПРИЕМЕ ЮРИДИЧЕСКИХ ЛИЦ И ИНДИВИДУАЛЬНЫХ ПРЕДПРИНИМАТЕЛЕЙ В ЧЛЕНЫ АССОЦИАЦИИ, ПРИ ВНЕСЕНИИ ИЗМЕНЕНИЙ В РЕЕСТРОВУЮ ЗАПИСЬ, В ТОМ ЧИСЛЕ ИЗМЕНЕНИИ УРОВНЯ ОТВЕТСТВЕННОСТИ ЧЛЕНА АССОЦИАЦИИ ПО ОБЯЗАТЕЛЬСТВАМ</w:t>
      </w:r>
    </w:p>
    <w:p w:rsidR="00AA591D" w:rsidRDefault="00AA591D" w:rsidP="00AA591D"/>
    <w:p w:rsidR="00AA591D" w:rsidRPr="00AA591D" w:rsidRDefault="00CB6855" w:rsidP="00AD4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приеме юридических лиц и индивидуальных предпринимателей в члены</w:t>
      </w:r>
      <w:r w:rsidR="0019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Контрольный к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</w:t>
      </w:r>
      <w:r w:rsidR="0019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контроль:</w:t>
      </w:r>
    </w:p>
    <w:p w:rsidR="00AA591D" w:rsidRPr="00AA591D" w:rsidRDefault="00196363" w:rsidP="00AD4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таких лиц требованиям Градостроительного кодекса Российской</w:t>
      </w:r>
      <w:r w:rsid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иных федеральных законов, регулирующих деятельность</w:t>
      </w:r>
      <w:r w:rsid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 организаций;</w:t>
      </w:r>
    </w:p>
    <w:p w:rsidR="00AF7A82" w:rsidRDefault="00196363" w:rsidP="00AD4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таких лиц требованиям Положения о членстве в Ассоциации, в</w:t>
      </w:r>
      <w:r w:rsid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о требованиях к членам Ассоциации, о размере, порядке расчета и</w:t>
      </w:r>
      <w:r w:rsid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вступительного взноса, членских взносов</w:t>
      </w:r>
      <w:r w:rsidR="0036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квалификационных стандартов</w:t>
      </w:r>
      <w:r w:rsid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и иных внутренних документов Ассоциации.</w:t>
      </w:r>
    </w:p>
    <w:p w:rsidR="00AF7A82" w:rsidRPr="00196363" w:rsidRDefault="00CB6855" w:rsidP="00AD4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приеме </w:t>
      </w:r>
      <w:bookmarkStart w:id="5" w:name="_Hlk25837429"/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и юридических лиц</w:t>
      </w:r>
      <w:bookmarkEnd w:id="5"/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</w:t>
      </w:r>
      <w:r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19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проверку документов на </w:t>
      </w:r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лица, подавшего заявление (далее – </w:t>
      </w:r>
      <w:r w:rsid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аявитель) о вступлении в члены </w:t>
      </w:r>
      <w:r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к членству в </w:t>
      </w:r>
      <w:r w:rsidR="00E377CF"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079" w:rsidRPr="00196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начала проверки считается дата представления индивидуальным предпринимателем и юридическим лицом соответствующего заявления и всех предусмотренных Ассоциацией приложений к заявлению.</w:t>
      </w:r>
    </w:p>
    <w:p w:rsidR="00E377CF" w:rsidRPr="00E377CF" w:rsidRDefault="00E377CF" w:rsidP="00E37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срок не более чем два месяца со дня получе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документов, указанных в п. 5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Ассоциация осуществляет проверку индивидуального предпринимателя или юридического лица на соответствие требованиям, установленным внутренними документами Ассоциации к своим членам. При этом Ассоциация вправе обратиться:</w:t>
      </w:r>
    </w:p>
    <w:p w:rsidR="00E377CF" w:rsidRPr="00E377CF" w:rsidRDefault="00E377CF" w:rsidP="00E37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основанных на членстве лиц, осуществляющих подготовку проектной документации с запросом сведений:</w:t>
      </w:r>
    </w:p>
    <w:p w:rsidR="00E377CF" w:rsidRPr="00E377CF" w:rsidRDefault="00E377CF" w:rsidP="00E37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выплатах из компенсационного фонда саморегулируемой организации, членом которой </w:t>
      </w:r>
      <w:r w:rsidR="007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лица.</w:t>
      </w:r>
    </w:p>
    <w:p w:rsidR="00E377CF" w:rsidRPr="00E377CF" w:rsidRDefault="00E377CF" w:rsidP="00E37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</w:t>
      </w:r>
      <w:r w:rsidR="007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Ассоциацией документов, </w:t>
      </w:r>
      <w:r w:rsidR="008A6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проведения проверки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C60" w:rsidRDefault="00E377CF" w:rsidP="00B52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государственной власти или органы местного самоуправления с запросом информации, необходимой Ассоциации для принятия решения о приеме индивидуального предпринимателя или юридического лица в члены Ассоциации. При этом органы государственной власти и</w:t>
      </w:r>
      <w:r w:rsid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в течение тридцати дней со дня поступления указанного запроса обязаны представить Ассоциации запрашиваемую информацию.</w:t>
      </w:r>
    </w:p>
    <w:p w:rsidR="007D0EE0" w:rsidRPr="00590A5F" w:rsidRDefault="007D0EE0" w:rsidP="007D0E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Ассоциация вправе, при необходимости, обратиться к саморегулируемой организации, членом которой </w:t>
      </w:r>
      <w:bookmarkStart w:id="6" w:name="_Hlk25838750"/>
      <w:r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или юридическое лицо </w:t>
      </w:r>
      <w:bookmarkEnd w:id="6"/>
      <w:r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являлись ранее, с запросом на получение сведений и материалов, касающихся деятельности</w:t>
      </w:r>
      <w:r w:rsidR="00BA494F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BA494F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или юридического лица, включая акты проверок его деятельности</w:t>
      </w:r>
      <w:r w:rsidR="00BA494F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 о наличии нарушений</w:t>
      </w:r>
      <w:r w:rsidR="00DE4F2E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применения мер дисциплинарного воздействия, в том числе о </w:t>
      </w:r>
      <w:r w:rsidR="002A68E5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наличии/отсутствии </w:t>
      </w:r>
      <w:r w:rsidR="00DE4F2E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 w:rsidR="002A68E5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выплаты средств из </w:t>
      </w:r>
      <w:r w:rsidR="00590A5F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A68E5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омпенсационных фондов саморегулируемой организации</w:t>
      </w:r>
      <w:r w:rsidR="004C6131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68E5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</w:t>
      </w:r>
      <w:r w:rsidR="00CA3C8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A68E5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по вине такого индивидуальн</w:t>
      </w:r>
      <w:r w:rsidR="004C6131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A68E5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4C6131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68E5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юридическо</w:t>
      </w:r>
      <w:r w:rsidR="004C6131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A68E5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C6131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Саморегулируемая организация, в которую поступил запрос, обязана представить соответствующие документы и/или информацию в течении тридцати дней со дня поступления </w:t>
      </w:r>
      <w:r w:rsidR="00BA494F"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Pr="00590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запроса;</w:t>
      </w:r>
    </w:p>
    <w:p w:rsidR="00AF7A82" w:rsidRPr="00AF7A82" w:rsidRDefault="00B52C60" w:rsidP="00B52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За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явителя </w:t>
      </w:r>
      <w:r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требованиям, установленным внутренними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нтами Ассоциации к </w:t>
      </w:r>
      <w:r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членам, </w:t>
      </w:r>
      <w:r w:rsidR="00AF7A82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r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F7A82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r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r w:rsidR="0075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мотивированную рекомендацию (</w:t>
      </w:r>
      <w:r w:rsidR="00E16B5D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оформленную </w:t>
      </w:r>
      <w:r w:rsidR="00AF7A82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E16B5D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F7A82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75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6D4F3B" w:rsidRPr="00751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4F3B" w:rsidRPr="0075189C">
        <w:t xml:space="preserve"> </w:t>
      </w:r>
      <w:r w:rsidR="006D4F3B" w:rsidRPr="0075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подписанным уполномоченными членами Контрольного комитета</w:t>
      </w:r>
      <w:r w:rsidR="00AF7A82" w:rsidRPr="0075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5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</w:t>
      </w:r>
      <w:r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такого </w:t>
      </w:r>
      <w:r w:rsidR="00E16B5D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F7A82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в члены </w:t>
      </w:r>
      <w:r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приеме с обоснованием причин</w:t>
      </w:r>
      <w:r w:rsidR="007518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F7A82"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 w:rsidRPr="003E0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82" w:rsidRPr="00B52C60" w:rsidRDefault="00B52C60" w:rsidP="00B52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На </w:t>
      </w:r>
      <w:r w:rsidR="00AF7A82"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рекомендации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AF7A82"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тета, Совет Ассоциации </w:t>
      </w:r>
      <w:r w:rsidR="00AF7A82"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6E1C9E" w:rsidRDefault="00AF7A82" w:rsidP="00B52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приеме индивидуального предпринимателя или юридического лица в члены Ассоциации</w:t>
      </w:r>
      <w:r w:rsidR="00667A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A7F" w:rsidRDefault="00667A7F" w:rsidP="00B52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этом, в соответствии с требованием пункта 12 статьи 55.6. Градостроительного кодекса РФ и внутренних документов Ассоциации, решение о приеме в члены Ассоциации вступает в силу со дня уплаты в полном объеме взноса (взносов) в компенсационный фонд (компенсационные фонды) Ассоциации, а также вступительного взноса. В случае неуплаты взносов в установленный срок, решение о приеме в члены Ассоциации считается не вступившим в силу, а юридическое лицо или индивидуальный предприниматель считается не принятым в члены Ассоциации.</w:t>
      </w:r>
    </w:p>
    <w:p w:rsidR="00AF7A82" w:rsidRDefault="00AF7A82" w:rsidP="00643C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отказе в приеме индивидуального предпринимателя или юридического лица в члены </w:t>
      </w:r>
      <w:r w:rsid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Ассоциации, </w:t>
      </w:r>
      <w:r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такого отказа.</w:t>
      </w:r>
    </w:p>
    <w:p w:rsidR="00656B7E" w:rsidRPr="00667A7F" w:rsidRDefault="00656B7E" w:rsidP="00656B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5.6. В трехдневный срок с момента принятия одного из решений, указанных в п.5.5 настоящих Правил, Ассоциация направляет индивидуальному предпринимателю или юридическому лицу уведомление о принятом решении, с приложением</w:t>
      </w:r>
      <w:r w:rsidR="00FD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или</w:t>
      </w:r>
      <w:r w:rsidRPr="0066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протокола Совета Ассоциации, содержащего такое решение.</w:t>
      </w:r>
    </w:p>
    <w:p w:rsidR="00643CE9" w:rsidRDefault="00643CE9" w:rsidP="00643C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5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7A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обращении члена Ассоциации с заявлением о внесении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реестровую запись, об изменении уровня ответственности при выполнении проектных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подряда на подготовку проектной документации, заключенному с застройщиком,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заказчиком, лицом, ответственным за эксплуатацию здания, сооружения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 и (или) об изменении уровня ответственности члена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обязательств </w:t>
      </w:r>
      <w:bookmarkStart w:id="7" w:name="_Hlk26358228"/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подряда на подготовку проектной 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заключаемым с использованием конкурентны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способов заключения договоров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7"/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к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Ассоциации документов члена Ассоциации, связанных с изменением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ответственности члена Ассоциации по обязательствам,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 к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омитетом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Hlk27567425"/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анализ предоставленных членом Ассоциации документов на их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внутренних документов Ассоциации</w:t>
      </w:r>
      <w:bookmarkEnd w:id="8"/>
      <w:r w:rsidR="00131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порядок проведения такой проверки и анализа, способ</w:t>
      </w:r>
      <w:r w:rsidR="0024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3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r w:rsidR="0024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="0013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24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Ассоциацией.</w:t>
      </w:r>
      <w:r w:rsidR="0013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A82" w:rsidRPr="00643CE9" w:rsidRDefault="00643CE9" w:rsidP="00643C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 w:rsidR="00667A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66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Ассоциации на его соответствие требованиям к членству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Ассоциации </w:t>
      </w:r>
      <w:r w:rsidR="00AF7A82"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в реестр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с:</w:t>
      </w:r>
    </w:p>
    <w:p w:rsidR="00AF7A82" w:rsidRPr="00AF7A82" w:rsidRDefault="00643CE9" w:rsidP="00643CE9">
      <w:pP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наименования юридического лица, местонахождения юридического лица или индивидуальног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предпринимателя;</w:t>
      </w:r>
      <w:r w:rsidR="00AF7A82" w:rsidRPr="00AF7A82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</w:p>
    <w:p w:rsidR="00AF7A82" w:rsidRPr="00AF7A82" w:rsidRDefault="00643CE9" w:rsidP="00643C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б)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взноса в компенсационный фонд возмещения вреда до нужного уровня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тветственности члена Ассоциации;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A82" w:rsidRPr="00AF7A82" w:rsidRDefault="00643CE9" w:rsidP="00643C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намерением принимать участие в заключении договоров подряда на подготовку проектной документации, заключенным с использованием конкурентных способов заключения таких договоров и внесением (или увеличением) взноса в компенсационный фонд обеспечения договорных обязательств до н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еобходимого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ответственности члена Ассоциации по </w:t>
      </w:r>
      <w:r w:rsidR="00C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C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42F" w:rsidRPr="00C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подряда на подготовку проектной документации, заключаемым с использованием конкурентных способов заключения договоров</w:t>
      </w:r>
      <w:r w:rsidR="00C954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A82" w:rsidRPr="00AF7A82" w:rsidRDefault="0038582D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F7A82"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намерением выполнять работы по подготовке проектной документации особо опасных, технически сложных и уникальных объектов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="00C954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A82" w:rsidRDefault="0038582D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 иных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B5D" w:rsidRDefault="001310E0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8582D" w:rsidRDefault="0038582D" w:rsidP="003858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ОСУЩЕСТВЛЕНИЯ ПРОВЕРОК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ИСПОЛНЕНИЕМ </w:t>
      </w:r>
      <w:r w:rsidRPr="0038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AF7A82" w:rsidRDefault="00AF7A82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2D" w:rsidRDefault="0038582D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Проверки за исполнением членами Ассоциации обязательств по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 на подготовку проектной документации, заключенным с 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конкурентных способов заключения договоров, а также требований к порядку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имущественной ответственности членов Ассоциации, проводятся </w:t>
      </w:r>
      <w:r w:rsidR="00F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F8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каждого члена Ассоциации, имеющего право участия в заключении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 на подготовку проектной документации с использованием конкурентных способов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договоров, в соответствии с </w:t>
      </w:r>
      <w:r w:rsidR="00C1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настоящими Правилами,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деятельности своих членов на основании информации,</w:t>
      </w:r>
      <w:r w:rsidR="00BD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оставляемой ими в форме отчетов</w:t>
      </w:r>
      <w:r w:rsidR="00C14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другими внутренними документами Ассоциации.</w:t>
      </w:r>
    </w:p>
    <w:p w:rsidR="0038582D" w:rsidRDefault="00367FF1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Ассоциация 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двухнедельный срок с момента получения </w:t>
      </w:r>
      <w:r w:rsidR="004C5995" w:rsidRPr="004C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Ассоциации 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и документов, подтверждающих фактический совокупный размер обязательств по договорам подряда на подготовку проектной документации,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аключенным таким лицом в течение отчетного года с использованием конкурентных способов заключения договоров, проводит в отношении такого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проверку соответствия фактического совокупного размера обязательств по договорам подряда на подготовку проектной документации, заключенным </w:t>
      </w:r>
      <w:r w:rsidR="00BD1A92" w:rsidRPr="00C1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лицом </w:t>
      </w:r>
      <w:r w:rsid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конкурентных способов заключения договоров, предельному размеру обязательств, исходя из которого таким членом </w:t>
      </w:r>
      <w:r w:rsid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внесен взнос в компенсационный фонд обеспечения договорных обязательств в соответствии с частью 11 статьи 55.16 </w:t>
      </w:r>
      <w:r w:rsid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РФ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4A6" w:rsidRPr="00CA5C41" w:rsidRDefault="00CE04A6" w:rsidP="00CE04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6.3. В случае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 необходимых документов, указанных в части 4 статьи 55.8 Градостроительного кодекса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в порядке, установленном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CA5C41" w:rsidRPr="00CA5C41" w:rsidRDefault="00CA5C41" w:rsidP="00CA5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</w:t>
      </w:r>
      <w:r w:rsid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расчета фактического совокупного размера обязательств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подряда на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дготовку проектной документации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заключенным с использованием конкурентных способов заключения договоров, в </w:t>
      </w:r>
      <w:r w:rsidR="00C61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расчет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38582D" w:rsidRDefault="00CA5C41" w:rsidP="00CA5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</w:t>
      </w:r>
      <w:r w:rsid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результатам проверки, указанной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82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равил,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по состоянию на начало следующего за отчетным года фактический совокупный размер обязательств по договорам </w:t>
      </w:r>
      <w:bookmarkStart w:id="9" w:name="_Hlk26194216"/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 на подготовку проектной документации,</w:t>
      </w:r>
      <w:bookmarkEnd w:id="9"/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таким лицом с использованием конкурентных способов заключения договоров, превышает предельный размер обязательств, исходя из которого членом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внесен взнос в компенсационный фонд обеспечения договорных обязательств,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после завершения проверки направляет ему предупреждение о превышении установленного в соответствии с частью 11 статьи 55.16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РФ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ответственности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обязательствам и требование о необходимости увеличения размера взноса, внесенного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компенсационный фонд обеспечения договорных обязательств до уровня ответственности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соответствующего фактическому совокупному размеру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Ассоциации.</w:t>
      </w:r>
    </w:p>
    <w:p w:rsidR="00FD20DD" w:rsidRPr="00CE04A6" w:rsidRDefault="00FD20DD" w:rsidP="00CA5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</w:t>
      </w:r>
      <w:r w:rsid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соответствующего увеличения размера внесенного таким членом взноса в компенсационный фонд обеспечения договорных обязательств Ассоциации до уровня ответственности члена </w:t>
      </w:r>
      <w:r w:rsidR="00F85737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соответствующего совокупному размеру обязательств соответственно по договорам подряда на подготовку проектной документации, заключенным таким членом с использованием конкурентных способов заключения договоров в течение прошедшего года, индивидуальный предприниматель или юридическое лицо в </w:t>
      </w:r>
      <w:r w:rsidR="00CE04A6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 даты получения указанн</w:t>
      </w:r>
      <w:r w:rsidR="00D87B0C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предупреждения</w:t>
      </w:r>
      <w:r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внести дополнительный взнос в такой компенсационный фонд до размера взноса, предусмотренного </w:t>
      </w:r>
      <w:r w:rsidR="00354020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соответствующего уровня ответственности по обязательствам члена </w:t>
      </w:r>
      <w:r w:rsidR="00F85737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  <w:r w:rsidR="00AE4051" w:rsidRPr="00CE04A6">
        <w:t xml:space="preserve"> </w:t>
      </w:r>
      <w:r w:rsidR="00AE4051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членом Ассоциации </w:t>
      </w:r>
      <w:r w:rsidR="00CE04A6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AE4051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дневного срока оплаты дополнительного взноса в компенсационный фонд обеспечения договорных обязательств с даты получения от Ассоциации предупреждения о необходимости доплаты взноса, информация о превышении установленного уровня ответственности члена Ассоциации по обязательствам, </w:t>
      </w:r>
      <w:r w:rsidR="0077618B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AE4051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 w:rsidR="0077618B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E4051" w:rsidRPr="00C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в Дисциплинарный комитет Ассоциации.</w:t>
      </w:r>
    </w:p>
    <w:p w:rsidR="0038582D" w:rsidRDefault="0038582D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4C" w:rsidRDefault="0024424C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4C" w:rsidRDefault="0024424C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C8" w:rsidRDefault="005F3BC8" w:rsidP="005F3B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ПРОВЕДЕНИЯ ПЛАНОВЫХ ПРОВЕРОК</w:t>
      </w:r>
    </w:p>
    <w:p w:rsidR="005F3BC8" w:rsidRDefault="005F3BC8" w:rsidP="005F3B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82" w:rsidRPr="004E0B84" w:rsidRDefault="005F3BC8" w:rsidP="005F3BC8">
      <w:pP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7A82"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7A82"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плановых проверок </w:t>
      </w:r>
      <w:r w:rsidR="0018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членами Ассоциации </w:t>
      </w:r>
      <w:r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внутренних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текущего года Ассоциацией разрабатывается план</w:t>
      </w:r>
      <w:r w:rsidR="00D46F4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 w:rsidR="00AF7A82"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4E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AF7A82"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на очередной календарный год</w:t>
      </w:r>
      <w:r w:rsid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1B" w:rsidRP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плановых проверок </w:t>
      </w:r>
      <w:r w:rsidR="00901C1B"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r w:rsidR="00901C1B"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01C1B" w:rsidRP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основанием для </w:t>
      </w:r>
      <w:r w:rsid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</w:t>
      </w:r>
      <w:r w:rsidR="00901C1B" w:rsidRP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r w:rsid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01C1B" w:rsidRP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01C1B" w:rsidRP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</w:t>
      </w:r>
      <w:r w:rsid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901C1B" w:rsidRPr="00901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плановых проверок в отношении членов Ассоциации</w:t>
      </w:r>
      <w:r w:rsidR="00901C1B" w:rsidRPr="004E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6F4E" w:rsidRPr="004E0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плановых проверок членов Ассоциации</w:t>
      </w:r>
      <w:r w:rsidR="003E4870" w:rsidRPr="004E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4E" w:rsidRPr="004E0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</w:t>
      </w:r>
      <w:r w:rsidR="003E4870" w:rsidRPr="004E0B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6F4E" w:rsidRPr="004E0B8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сайте Ассоциации.</w:t>
      </w:r>
    </w:p>
    <w:p w:rsidR="005F3BC8" w:rsidRPr="005F3BC8" w:rsidRDefault="005F3BC8" w:rsidP="005F3B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Pr="005F3BC8">
        <w:rPr>
          <w:rFonts w:ascii="Times New Roman" w:hAnsi="Times New Roman" w:cs="Times New Roman"/>
          <w:sz w:val="24"/>
          <w:szCs w:val="24"/>
        </w:rPr>
        <w:t>.2. План</w:t>
      </w:r>
      <w:r w:rsidR="003E4870">
        <w:rPr>
          <w:rFonts w:ascii="Times New Roman" w:hAnsi="Times New Roman" w:cs="Times New Roman"/>
          <w:sz w:val="24"/>
          <w:szCs w:val="24"/>
        </w:rPr>
        <w:t>-график</w:t>
      </w:r>
      <w:r w:rsidRPr="005F3BC8">
        <w:rPr>
          <w:rFonts w:ascii="Times New Roman" w:hAnsi="Times New Roman" w:cs="Times New Roman"/>
          <w:sz w:val="24"/>
          <w:szCs w:val="24"/>
        </w:rPr>
        <w:t xml:space="preserve"> проверок содержит в отношении каждого из членов Ассоциации указание</w:t>
      </w:r>
      <w:r w:rsidR="00E40B81">
        <w:rPr>
          <w:rFonts w:ascii="Times New Roman" w:hAnsi="Times New Roman" w:cs="Times New Roman"/>
          <w:sz w:val="24"/>
          <w:szCs w:val="24"/>
        </w:rPr>
        <w:t xml:space="preserve"> </w:t>
      </w:r>
      <w:r w:rsidR="0024424C" w:rsidRPr="005F3BC8">
        <w:rPr>
          <w:rFonts w:ascii="Times New Roman" w:hAnsi="Times New Roman" w:cs="Times New Roman"/>
          <w:sz w:val="24"/>
          <w:szCs w:val="24"/>
        </w:rPr>
        <w:t>предмет</w:t>
      </w:r>
      <w:r w:rsidR="0024424C">
        <w:rPr>
          <w:rFonts w:ascii="Times New Roman" w:hAnsi="Times New Roman" w:cs="Times New Roman"/>
          <w:sz w:val="24"/>
          <w:szCs w:val="24"/>
        </w:rPr>
        <w:t>а</w:t>
      </w:r>
      <w:r w:rsidR="0024424C" w:rsidRPr="005F3BC8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24424C">
        <w:rPr>
          <w:rFonts w:ascii="Times New Roman" w:hAnsi="Times New Roman" w:cs="Times New Roman"/>
          <w:sz w:val="24"/>
          <w:szCs w:val="24"/>
        </w:rPr>
        <w:t xml:space="preserve">, </w:t>
      </w:r>
      <w:r w:rsidR="00BC1DFE" w:rsidRPr="004E0B84">
        <w:rPr>
          <w:rFonts w:ascii="Times New Roman" w:hAnsi="Times New Roman" w:cs="Times New Roman"/>
          <w:sz w:val="24"/>
          <w:szCs w:val="24"/>
        </w:rPr>
        <w:t>срок</w:t>
      </w:r>
      <w:r w:rsidR="004E0B84" w:rsidRPr="004E0B84">
        <w:rPr>
          <w:rFonts w:ascii="Times New Roman" w:hAnsi="Times New Roman" w:cs="Times New Roman"/>
          <w:sz w:val="24"/>
          <w:szCs w:val="24"/>
        </w:rPr>
        <w:t>ов</w:t>
      </w:r>
      <w:r w:rsidR="00BC1DFE" w:rsidRPr="004E0B84">
        <w:rPr>
          <w:rFonts w:ascii="Times New Roman" w:hAnsi="Times New Roman" w:cs="Times New Roman"/>
          <w:sz w:val="24"/>
          <w:szCs w:val="24"/>
        </w:rPr>
        <w:t xml:space="preserve"> </w:t>
      </w:r>
      <w:r w:rsidR="00FA2F44">
        <w:rPr>
          <w:rFonts w:ascii="Times New Roman" w:hAnsi="Times New Roman" w:cs="Times New Roman"/>
          <w:sz w:val="24"/>
          <w:szCs w:val="24"/>
        </w:rPr>
        <w:t xml:space="preserve">и </w:t>
      </w:r>
      <w:r w:rsidR="00FA2F44" w:rsidRPr="005F3BC8">
        <w:rPr>
          <w:rFonts w:ascii="Times New Roman" w:hAnsi="Times New Roman" w:cs="Times New Roman"/>
          <w:sz w:val="24"/>
          <w:szCs w:val="24"/>
        </w:rPr>
        <w:t>формы</w:t>
      </w:r>
      <w:r w:rsidR="00FA2F44" w:rsidRPr="004E0B84">
        <w:rPr>
          <w:rFonts w:ascii="Times New Roman" w:hAnsi="Times New Roman" w:cs="Times New Roman"/>
          <w:sz w:val="24"/>
          <w:szCs w:val="24"/>
        </w:rPr>
        <w:t xml:space="preserve"> </w:t>
      </w:r>
      <w:r w:rsidR="00BC1DFE" w:rsidRPr="004E0B8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5F3BC8">
        <w:rPr>
          <w:rFonts w:ascii="Times New Roman" w:hAnsi="Times New Roman" w:cs="Times New Roman"/>
          <w:sz w:val="24"/>
          <w:szCs w:val="24"/>
        </w:rPr>
        <w:t>плановой проверки</w:t>
      </w:r>
      <w:r w:rsidR="00FA2F44">
        <w:rPr>
          <w:rFonts w:ascii="Times New Roman" w:hAnsi="Times New Roman" w:cs="Times New Roman"/>
          <w:sz w:val="24"/>
          <w:szCs w:val="24"/>
        </w:rPr>
        <w:t>.</w:t>
      </w:r>
      <w:r w:rsidRPr="005F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82" w:rsidRPr="005F3BC8" w:rsidRDefault="00CF5F84" w:rsidP="00CF5F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 П</w:t>
      </w:r>
      <w:r w:rsidR="005F3BC8" w:rsidRPr="005F3BC8">
        <w:rPr>
          <w:rFonts w:ascii="Times New Roman" w:hAnsi="Times New Roman" w:cs="Times New Roman"/>
          <w:sz w:val="24"/>
          <w:szCs w:val="24"/>
        </w:rPr>
        <w:t>лановая проверка выполнения членом Ассоциации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C8" w:rsidRPr="005F3BC8">
        <w:rPr>
          <w:rFonts w:ascii="Times New Roman" w:hAnsi="Times New Roman" w:cs="Times New Roman"/>
          <w:sz w:val="24"/>
          <w:szCs w:val="24"/>
        </w:rPr>
        <w:t>требований и требований внутренних документов Ассоциации</w:t>
      </w:r>
      <w:r w:rsidR="004E0B84">
        <w:rPr>
          <w:rFonts w:ascii="Times New Roman" w:hAnsi="Times New Roman" w:cs="Times New Roman"/>
          <w:sz w:val="24"/>
          <w:szCs w:val="24"/>
        </w:rPr>
        <w:t>,</w:t>
      </w:r>
      <w:r w:rsidR="005F3BC8" w:rsidRPr="005F3BC8">
        <w:rPr>
          <w:rFonts w:ascii="Times New Roman" w:hAnsi="Times New Roman" w:cs="Times New Roman"/>
          <w:sz w:val="24"/>
          <w:szCs w:val="24"/>
        </w:rPr>
        <w:t xml:space="preserve"> проводится не реже чем 1(один) раз в 3 (три) года.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F3BC8" w:rsidRPr="005F3BC8">
        <w:rPr>
          <w:rFonts w:ascii="Times New Roman" w:hAnsi="Times New Roman" w:cs="Times New Roman"/>
          <w:sz w:val="24"/>
          <w:szCs w:val="24"/>
        </w:rPr>
        <w:t>лановая проверка проводится в форме</w:t>
      </w:r>
      <w:r>
        <w:rPr>
          <w:rFonts w:ascii="Times New Roman" w:hAnsi="Times New Roman" w:cs="Times New Roman"/>
          <w:sz w:val="24"/>
          <w:szCs w:val="24"/>
        </w:rPr>
        <w:t xml:space="preserve"> документарной</w:t>
      </w:r>
      <w:r w:rsidR="004E0B84">
        <w:rPr>
          <w:rFonts w:ascii="Times New Roman" w:hAnsi="Times New Roman" w:cs="Times New Roman"/>
          <w:sz w:val="24"/>
          <w:szCs w:val="24"/>
        </w:rPr>
        <w:t xml:space="preserve"> (</w:t>
      </w:r>
      <w:r w:rsidRPr="00CF5F84">
        <w:rPr>
          <w:rFonts w:ascii="Times New Roman" w:hAnsi="Times New Roman" w:cs="Times New Roman"/>
          <w:sz w:val="24"/>
          <w:szCs w:val="24"/>
        </w:rPr>
        <w:t>камеральной</w:t>
      </w:r>
      <w:r w:rsidR="004E0B84">
        <w:rPr>
          <w:rFonts w:ascii="Times New Roman" w:hAnsi="Times New Roman" w:cs="Times New Roman"/>
          <w:sz w:val="24"/>
          <w:szCs w:val="24"/>
        </w:rPr>
        <w:t>)</w:t>
      </w:r>
      <w:r w:rsidR="005F3BC8" w:rsidRPr="005F3BC8">
        <w:rPr>
          <w:rFonts w:ascii="Times New Roman" w:hAnsi="Times New Roman" w:cs="Times New Roman"/>
          <w:sz w:val="24"/>
          <w:szCs w:val="24"/>
        </w:rPr>
        <w:t xml:space="preserve"> или комплексной проверки.</w:t>
      </w:r>
    </w:p>
    <w:p w:rsidR="00AF7A82" w:rsidRPr="00CF5F84" w:rsidRDefault="00CF5F84" w:rsidP="00CF5F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Pr="00CF5F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5F84">
        <w:rPr>
          <w:rFonts w:ascii="Times New Roman" w:hAnsi="Times New Roman" w:cs="Times New Roman"/>
          <w:sz w:val="24"/>
          <w:szCs w:val="24"/>
        </w:rPr>
        <w:t xml:space="preserve">. Член Ассоциации уведомляется о дате начала </w:t>
      </w:r>
      <w:r w:rsidR="004E0B8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F5F84">
        <w:rPr>
          <w:rFonts w:ascii="Times New Roman" w:hAnsi="Times New Roman" w:cs="Times New Roman"/>
          <w:sz w:val="24"/>
          <w:szCs w:val="24"/>
        </w:rPr>
        <w:t>плановой проверки не менее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670" w:rsidRPr="00821E58">
        <w:rPr>
          <w:rFonts w:ascii="Times New Roman" w:hAnsi="Times New Roman" w:cs="Times New Roman"/>
          <w:sz w:val="24"/>
          <w:szCs w:val="24"/>
        </w:rPr>
        <w:t xml:space="preserve">3 (три) </w:t>
      </w:r>
      <w:r w:rsidRPr="00821E58">
        <w:rPr>
          <w:rFonts w:ascii="Times New Roman" w:hAnsi="Times New Roman" w:cs="Times New Roman"/>
          <w:sz w:val="24"/>
          <w:szCs w:val="24"/>
        </w:rPr>
        <w:t>календарных дн</w:t>
      </w:r>
      <w:r w:rsidR="00C40670" w:rsidRPr="00821E58">
        <w:rPr>
          <w:rFonts w:ascii="Times New Roman" w:hAnsi="Times New Roman" w:cs="Times New Roman"/>
          <w:sz w:val="24"/>
          <w:szCs w:val="24"/>
        </w:rPr>
        <w:t>я</w:t>
      </w:r>
      <w:r w:rsidRPr="00821E58">
        <w:rPr>
          <w:rFonts w:ascii="Times New Roman" w:hAnsi="Times New Roman" w:cs="Times New Roman"/>
          <w:sz w:val="24"/>
          <w:szCs w:val="24"/>
        </w:rPr>
        <w:t xml:space="preserve"> до</w:t>
      </w:r>
      <w:r w:rsidRPr="00CF5F84">
        <w:rPr>
          <w:rFonts w:ascii="Times New Roman" w:hAnsi="Times New Roman" w:cs="Times New Roman"/>
          <w:sz w:val="24"/>
          <w:szCs w:val="24"/>
        </w:rPr>
        <w:t xml:space="preserve"> указанной даты</w:t>
      </w:r>
      <w:r w:rsidR="00C40670">
        <w:rPr>
          <w:rFonts w:ascii="Times New Roman" w:hAnsi="Times New Roman" w:cs="Times New Roman"/>
          <w:sz w:val="24"/>
          <w:szCs w:val="24"/>
        </w:rPr>
        <w:t xml:space="preserve"> проведения проверки</w:t>
      </w:r>
      <w:r w:rsidRPr="00CF5F84">
        <w:rPr>
          <w:rFonts w:ascii="Times New Roman" w:hAnsi="Times New Roman" w:cs="Times New Roman"/>
          <w:sz w:val="24"/>
          <w:szCs w:val="24"/>
        </w:rPr>
        <w:t>.</w:t>
      </w:r>
      <w:r w:rsidR="00C40670"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>Уведомление</w:t>
      </w:r>
      <w:r w:rsidR="00901C1B">
        <w:rPr>
          <w:rFonts w:ascii="Times New Roman" w:hAnsi="Times New Roman" w:cs="Times New Roman"/>
          <w:sz w:val="24"/>
          <w:szCs w:val="24"/>
        </w:rPr>
        <w:t xml:space="preserve"> о проведении проверки</w:t>
      </w:r>
      <w:r w:rsidRPr="00CF5F84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1C3B55">
        <w:rPr>
          <w:rFonts w:ascii="Times New Roman" w:hAnsi="Times New Roman" w:cs="Times New Roman"/>
          <w:sz w:val="24"/>
          <w:szCs w:val="24"/>
        </w:rPr>
        <w:t xml:space="preserve">любым доступным способом </w:t>
      </w:r>
      <w:r w:rsidR="00D21E53">
        <w:rPr>
          <w:rFonts w:ascii="Times New Roman" w:hAnsi="Times New Roman" w:cs="Times New Roman"/>
          <w:sz w:val="24"/>
          <w:szCs w:val="24"/>
        </w:rPr>
        <w:t xml:space="preserve">(в том числе по </w:t>
      </w:r>
      <w:r w:rsidR="00D21E53" w:rsidRPr="00CF5F84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21E53">
        <w:rPr>
          <w:rFonts w:ascii="Times New Roman" w:hAnsi="Times New Roman" w:cs="Times New Roman"/>
          <w:sz w:val="24"/>
          <w:szCs w:val="24"/>
        </w:rPr>
        <w:t xml:space="preserve">) </w:t>
      </w:r>
      <w:r w:rsidR="001C3B55">
        <w:rPr>
          <w:rFonts w:ascii="Times New Roman" w:hAnsi="Times New Roman" w:cs="Times New Roman"/>
          <w:sz w:val="24"/>
          <w:szCs w:val="24"/>
        </w:rPr>
        <w:t xml:space="preserve">по </w:t>
      </w:r>
      <w:r w:rsidR="00D21E53">
        <w:rPr>
          <w:rFonts w:ascii="Times New Roman" w:hAnsi="Times New Roman" w:cs="Times New Roman"/>
          <w:sz w:val="24"/>
          <w:szCs w:val="24"/>
        </w:rPr>
        <w:t>контактным данным</w:t>
      </w:r>
      <w:r w:rsidR="004E0B84">
        <w:rPr>
          <w:rFonts w:ascii="Times New Roman" w:hAnsi="Times New Roman" w:cs="Times New Roman"/>
          <w:sz w:val="24"/>
          <w:szCs w:val="24"/>
        </w:rPr>
        <w:t xml:space="preserve">, </w:t>
      </w:r>
      <w:r w:rsidRPr="00CF5F84">
        <w:rPr>
          <w:rFonts w:ascii="Times New Roman" w:hAnsi="Times New Roman" w:cs="Times New Roman"/>
          <w:sz w:val="24"/>
          <w:szCs w:val="24"/>
        </w:rPr>
        <w:t>указанны</w:t>
      </w:r>
      <w:r w:rsidR="00D21E53">
        <w:rPr>
          <w:rFonts w:ascii="Times New Roman" w:hAnsi="Times New Roman" w:cs="Times New Roman"/>
          <w:sz w:val="24"/>
          <w:szCs w:val="24"/>
        </w:rPr>
        <w:t>м</w:t>
      </w:r>
      <w:r w:rsidRPr="00CF5F84">
        <w:rPr>
          <w:rFonts w:ascii="Times New Roman" w:hAnsi="Times New Roman" w:cs="Times New Roman"/>
          <w:sz w:val="24"/>
          <w:szCs w:val="24"/>
        </w:rPr>
        <w:t xml:space="preserve"> в реестре членов Ассоциации</w:t>
      </w:r>
      <w:r w:rsidR="00D21E53">
        <w:rPr>
          <w:rFonts w:ascii="Times New Roman" w:hAnsi="Times New Roman" w:cs="Times New Roman"/>
          <w:sz w:val="24"/>
          <w:szCs w:val="24"/>
        </w:rPr>
        <w:t>.</w:t>
      </w:r>
      <w:r w:rsidRPr="00CF5F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>уведомлении указываются предмет и форма проверки,</w:t>
      </w:r>
      <w:r w:rsidR="001C3B55"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>документов, которые должны быть представлены членом Ассоциации</w:t>
      </w:r>
      <w:r w:rsidR="001C3B55" w:rsidRPr="00CF2792">
        <w:rPr>
          <w:rFonts w:ascii="Times New Roman" w:hAnsi="Times New Roman" w:cs="Times New Roman"/>
          <w:sz w:val="24"/>
          <w:szCs w:val="24"/>
        </w:rPr>
        <w:t xml:space="preserve">. </w:t>
      </w:r>
      <w:r w:rsidRPr="00CF5F84">
        <w:rPr>
          <w:rFonts w:ascii="Times New Roman" w:hAnsi="Times New Roman" w:cs="Times New Roman"/>
          <w:sz w:val="24"/>
          <w:szCs w:val="24"/>
        </w:rPr>
        <w:t>Член Ассоциации</w:t>
      </w:r>
      <w:r w:rsidR="00A85E4A"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 xml:space="preserve">обязан представить в Ассоциацию </w:t>
      </w:r>
      <w:r w:rsidR="001C3B55">
        <w:rPr>
          <w:rFonts w:ascii="Times New Roman" w:hAnsi="Times New Roman" w:cs="Times New Roman"/>
          <w:sz w:val="24"/>
          <w:szCs w:val="24"/>
        </w:rPr>
        <w:t xml:space="preserve">запрашиваемые </w:t>
      </w:r>
      <w:r w:rsidRPr="00CF5F84">
        <w:rPr>
          <w:rFonts w:ascii="Times New Roman" w:hAnsi="Times New Roman" w:cs="Times New Roman"/>
          <w:sz w:val="24"/>
          <w:szCs w:val="24"/>
        </w:rPr>
        <w:t>документы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>указанной в уведомлении даты начала плановой проверки.</w:t>
      </w:r>
    </w:p>
    <w:p w:rsidR="00AF7A82" w:rsidRPr="00CF5F84" w:rsidRDefault="00CF5F84" w:rsidP="00CF5F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Содержанием проверки члена</w:t>
      </w:r>
      <w:r w:rsidR="00CF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соблюдение им требований стандартов и внутренних документов </w:t>
      </w:r>
      <w:r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2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Ассоциация не вправе выходить за рамки предмета проверки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совершать действия, 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</w:t>
      </w:r>
      <w:r w:rsidR="005C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осящиеся 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саморегулируемой организации.</w:t>
      </w:r>
    </w:p>
    <w:p w:rsidR="00AF7A82" w:rsidRPr="00CF5F84" w:rsidRDefault="00CF5F84" w:rsidP="00CF5F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плановой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деятельностью своих членов осуществляется контроль:</w:t>
      </w:r>
    </w:p>
    <w:p w:rsidR="00AF7A82" w:rsidRPr="00CF5F84" w:rsidRDefault="00CF5F84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стандартов и внутренних документов Ассоциации;</w:t>
      </w:r>
    </w:p>
    <w:p w:rsidR="00AF7A82" w:rsidRPr="00AF7A82" w:rsidRDefault="00CF5F84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r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градостроительной деятельности, о техническом регулировании, включая соблюдение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 в стандартах на процессы выполнения работ по подготовке проектной документации объектов капитального строительства, утвержденных Национальным объединением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зыска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п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ировщиков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A82" w:rsidRPr="00F81ECA" w:rsidRDefault="00F81ECA" w:rsidP="00CF5F84">
      <w:pP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члена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требованиям к членству в 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F7A82" w:rsidRPr="00F81ECA" w:rsidRDefault="00AF7A82" w:rsidP="00CF5F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подготовке проектной документации объектов капитального строительства, и сведения о которых включены в национальный реестр специалистов, предусмотренный статьей 55.5-1 Градостроительного 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РФ;</w:t>
      </w:r>
    </w:p>
    <w:p w:rsidR="00AF7A82" w:rsidRPr="00F81ECA" w:rsidRDefault="00AF7A82" w:rsidP="00CF5F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специалистов должностных обязанностей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относятся, в том числе:</w:t>
      </w:r>
    </w:p>
    <w:p w:rsidR="00AF7A82" w:rsidRPr="00F81ECA" w:rsidRDefault="00AF7A82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утверждение заданий на подготовку проектной документации объекта капитального строительства;</w:t>
      </w:r>
    </w:p>
    <w:p w:rsidR="00AF7A82" w:rsidRPr="00F81ECA" w:rsidRDefault="00AF7A82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AF7A82" w:rsidRPr="00F81ECA" w:rsidRDefault="00AF7A82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представление, согласование и приемка результатов работ по подготовке проектной документации;</w:t>
      </w:r>
    </w:p>
    <w:p w:rsidR="00AF7A82" w:rsidRPr="00F81ECA" w:rsidRDefault="00AF7A82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результатов инженерных изысканий, проектной документации;</w:t>
      </w:r>
    </w:p>
    <w:p w:rsidR="00AF7A82" w:rsidRPr="00AF7A82" w:rsidRDefault="00F81ECA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члена Ассоциации требованиям, предъявляемым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юридическому лицу или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предпринимателю при выполнении ими работ по подготовке проектной документации особо опасных, технически сложных и уникальных объектах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строительства;</w:t>
      </w:r>
    </w:p>
    <w:p w:rsidR="00AF7A82" w:rsidRPr="00F81ECA" w:rsidRDefault="00F81ECA" w:rsidP="00F81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членом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собрания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Ассоциации;</w:t>
      </w:r>
    </w:p>
    <w:p w:rsidR="00AF7A82" w:rsidRPr="00F81ECA" w:rsidRDefault="00F81ECA" w:rsidP="00F81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членом Ассоциации предписаний и решений по ранее проведенным проверкам;</w:t>
      </w:r>
    </w:p>
    <w:p w:rsidR="00AF7A82" w:rsidRPr="00F81ECA" w:rsidRDefault="00F81ECA" w:rsidP="00F81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принятых по жалобам (обращениям), направленны</w:t>
      </w:r>
      <w:r w:rsidR="001C09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члена Ассоциации на его действия (бездействие);</w:t>
      </w:r>
    </w:p>
    <w:p w:rsidR="00AF7A82" w:rsidRPr="00F81ECA" w:rsidRDefault="00F81ECA" w:rsidP="00F81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относящиеся к сфере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ECA" w:rsidRDefault="00F81ECA" w:rsidP="009E703B">
      <w:pPr>
        <w:ind w:firstLine="709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81ECA" w:rsidRPr="00F81ECA" w:rsidRDefault="00F81ECA" w:rsidP="00F81ECA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8. ПОРЯДОК ПРОВЕДЕНИЯ ВНЕПЛАНОВЫХ ПРОВЕРОК</w:t>
      </w:r>
    </w:p>
    <w:p w:rsidR="00F81ECA" w:rsidRPr="00F81ECA" w:rsidRDefault="00F81ECA" w:rsidP="00F126C4">
      <w:pP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126C4" w:rsidRPr="00F126C4" w:rsidRDefault="00F126C4" w:rsidP="00F12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</w:t>
      </w: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внеплановой проверки члена Ассоциации, с учетом установленного настоящими Правилами предмета контроля, являются:</w:t>
      </w:r>
    </w:p>
    <w:p w:rsidR="00F126C4" w:rsidRPr="00F126C4" w:rsidRDefault="00E207F6" w:rsidP="00F12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8.1.1.</w:t>
      </w:r>
      <w:r w:rsidR="00F126C4"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поступившая в Ассоциацию жалоба на нарушение членом Ассоциации требований стандартов и правил Ассоциации, либо жалоба о нарушении членом Ассоциации требований законодательства РФ о градостроительной деятельности, о техническом регулировании, включая нарушение требований, установленных в стандартах на процессы выполнения работ по подготовке проектной документации объектов капитального строительства, утвержденных Национальным объединением изыскателей и проектировщиков, либо жалоба на неисполнение членом </w:t>
      </w:r>
      <w:r w:rsidR="003B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F126C4"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F126C4" w:rsidRDefault="00E207F6" w:rsidP="00F12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8.1.2. </w:t>
      </w:r>
      <w:r w:rsidR="00F126C4"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на проведение внеплановой проверки, поступивший от соответствующих государственных органов власти и иных уполномоченных органов</w:t>
      </w:r>
      <w:r w:rsidR="00261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1448" w:rsidRPr="001C09B6" w:rsidRDefault="00E207F6" w:rsidP="00261448">
      <w:pPr>
        <w:rPr>
          <w:rFonts w:ascii="Times New Roman" w:hAnsi="Times New Roman" w:cs="Times New Roman"/>
          <w:sz w:val="24"/>
          <w:szCs w:val="24"/>
        </w:rPr>
      </w:pPr>
      <w:r w:rsidRPr="001C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8.1.3. </w:t>
      </w:r>
      <w:r w:rsidR="00DE3CCC" w:rsidRPr="001C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полученная по результатам </w:t>
      </w:r>
      <w:r w:rsidR="003C7EF5" w:rsidRPr="001C09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61448" w:rsidRPr="001C09B6">
        <w:rPr>
          <w:rFonts w:ascii="Times New Roman" w:hAnsi="Times New Roman" w:cs="Times New Roman"/>
          <w:sz w:val="24"/>
          <w:szCs w:val="24"/>
        </w:rPr>
        <w:t>езависим</w:t>
      </w:r>
      <w:r w:rsidR="00DE3CCC" w:rsidRPr="001C09B6">
        <w:rPr>
          <w:rFonts w:ascii="Times New Roman" w:hAnsi="Times New Roman" w:cs="Times New Roman"/>
          <w:sz w:val="24"/>
          <w:szCs w:val="24"/>
        </w:rPr>
        <w:t>ого</w:t>
      </w:r>
      <w:r w:rsidR="00261448" w:rsidRPr="001C09B6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DE3CCC" w:rsidRPr="001C09B6">
        <w:rPr>
          <w:rFonts w:ascii="Times New Roman" w:hAnsi="Times New Roman" w:cs="Times New Roman"/>
          <w:sz w:val="24"/>
          <w:szCs w:val="24"/>
        </w:rPr>
        <w:t>а</w:t>
      </w:r>
      <w:r w:rsidR="00261448" w:rsidRPr="001C09B6">
        <w:rPr>
          <w:rFonts w:ascii="Times New Roman" w:hAnsi="Times New Roman" w:cs="Times New Roman"/>
          <w:sz w:val="24"/>
          <w:szCs w:val="24"/>
        </w:rPr>
        <w:t xml:space="preserve"> в том числе в форме контроля планирования, осуществления, исполнения закупок и оценки эффективности закупок в сфере профессиональной деятельности членов Ассоциации, относящейся к предмету контроля, осуществления анализа результатов исполнения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 w:rsidR="007E545B">
        <w:rPr>
          <w:rFonts w:ascii="Times New Roman" w:hAnsi="Times New Roman" w:cs="Times New Roman"/>
          <w:sz w:val="24"/>
          <w:szCs w:val="24"/>
        </w:rPr>
        <w:t>;</w:t>
      </w:r>
    </w:p>
    <w:p w:rsidR="00DE3CCC" w:rsidRPr="007E545B" w:rsidRDefault="00DE3CCC" w:rsidP="0076351A">
      <w:pPr>
        <w:rPr>
          <w:rFonts w:ascii="Times New Roman" w:hAnsi="Times New Roman" w:cs="Times New Roman"/>
          <w:sz w:val="24"/>
          <w:szCs w:val="24"/>
        </w:rPr>
      </w:pPr>
      <w:r w:rsidRPr="007E545B">
        <w:rPr>
          <w:rFonts w:ascii="Times New Roman" w:hAnsi="Times New Roman" w:cs="Times New Roman"/>
          <w:sz w:val="24"/>
          <w:szCs w:val="24"/>
        </w:rPr>
        <w:t xml:space="preserve">      8.1.4. информация, полученн</w:t>
      </w:r>
      <w:r w:rsidR="0076351A" w:rsidRPr="007E545B">
        <w:rPr>
          <w:rFonts w:ascii="Times New Roman" w:hAnsi="Times New Roman" w:cs="Times New Roman"/>
          <w:sz w:val="24"/>
          <w:szCs w:val="24"/>
        </w:rPr>
        <w:t>ая</w:t>
      </w:r>
      <w:r w:rsidRPr="007E545B">
        <w:rPr>
          <w:rFonts w:ascii="Times New Roman" w:hAnsi="Times New Roman" w:cs="Times New Roman"/>
          <w:sz w:val="24"/>
          <w:szCs w:val="24"/>
        </w:rPr>
        <w:t xml:space="preserve"> из открытых данных (</w:t>
      </w:r>
      <w:r w:rsidR="004C5D1B" w:rsidRPr="007E545B">
        <w:rPr>
          <w:rFonts w:ascii="Times New Roman" w:hAnsi="Times New Roman" w:cs="Times New Roman"/>
          <w:sz w:val="24"/>
          <w:szCs w:val="24"/>
        </w:rPr>
        <w:t xml:space="preserve">достоверных </w:t>
      </w:r>
      <w:r w:rsidRPr="007E545B">
        <w:rPr>
          <w:rFonts w:ascii="Times New Roman" w:hAnsi="Times New Roman" w:cs="Times New Roman"/>
          <w:sz w:val="24"/>
          <w:szCs w:val="24"/>
        </w:rPr>
        <w:t>источников), размещенных</w:t>
      </w:r>
      <w:r w:rsidR="0076351A" w:rsidRPr="007E545B">
        <w:rPr>
          <w:rFonts w:ascii="Times New Roman" w:hAnsi="Times New Roman" w:cs="Times New Roman"/>
          <w:sz w:val="24"/>
          <w:szCs w:val="24"/>
        </w:rPr>
        <w:t>, в том числе, в сети Интернет, а также размещ</w:t>
      </w:r>
      <w:r w:rsidR="0046357D" w:rsidRPr="007E545B">
        <w:rPr>
          <w:rFonts w:ascii="Times New Roman" w:hAnsi="Times New Roman" w:cs="Times New Roman"/>
          <w:sz w:val="24"/>
          <w:szCs w:val="24"/>
        </w:rPr>
        <w:t>ё</w:t>
      </w:r>
      <w:r w:rsidR="0076351A" w:rsidRPr="007E545B">
        <w:rPr>
          <w:rFonts w:ascii="Times New Roman" w:hAnsi="Times New Roman" w:cs="Times New Roman"/>
          <w:sz w:val="24"/>
          <w:szCs w:val="24"/>
        </w:rPr>
        <w:t xml:space="preserve">нная </w:t>
      </w:r>
      <w:r w:rsidRPr="007E545B">
        <w:rPr>
          <w:rFonts w:ascii="Times New Roman" w:hAnsi="Times New Roman" w:cs="Times New Roman"/>
          <w:sz w:val="24"/>
          <w:szCs w:val="24"/>
        </w:rPr>
        <w:t>уполномоченными организациями во исполнение требований законодательства Р</w:t>
      </w:r>
      <w:r w:rsidR="0076351A" w:rsidRPr="007E545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545B">
        <w:rPr>
          <w:rFonts w:ascii="Times New Roman" w:hAnsi="Times New Roman" w:cs="Times New Roman"/>
          <w:sz w:val="24"/>
          <w:szCs w:val="24"/>
        </w:rPr>
        <w:t>Ф</w:t>
      </w:r>
      <w:r w:rsidR="0076351A" w:rsidRPr="007E545B">
        <w:rPr>
          <w:rFonts w:ascii="Times New Roman" w:hAnsi="Times New Roman" w:cs="Times New Roman"/>
          <w:sz w:val="24"/>
          <w:szCs w:val="24"/>
        </w:rPr>
        <w:t>едерации</w:t>
      </w:r>
      <w:r w:rsidRPr="007E545B">
        <w:rPr>
          <w:rFonts w:ascii="Times New Roman" w:hAnsi="Times New Roman" w:cs="Times New Roman"/>
          <w:sz w:val="24"/>
          <w:szCs w:val="24"/>
        </w:rPr>
        <w:t>, позволяющ</w:t>
      </w:r>
      <w:r w:rsidR="0076351A" w:rsidRPr="007E545B">
        <w:rPr>
          <w:rFonts w:ascii="Times New Roman" w:hAnsi="Times New Roman" w:cs="Times New Roman"/>
          <w:sz w:val="24"/>
          <w:szCs w:val="24"/>
        </w:rPr>
        <w:t xml:space="preserve">ая </w:t>
      </w:r>
      <w:r w:rsidRPr="007E545B">
        <w:rPr>
          <w:rFonts w:ascii="Times New Roman" w:hAnsi="Times New Roman" w:cs="Times New Roman"/>
          <w:sz w:val="24"/>
          <w:szCs w:val="24"/>
        </w:rPr>
        <w:t>сделать выводы о наличии нарушений</w:t>
      </w:r>
      <w:r w:rsidR="007E545B" w:rsidRPr="007E545B">
        <w:rPr>
          <w:rFonts w:ascii="Times New Roman" w:hAnsi="Times New Roman" w:cs="Times New Roman"/>
          <w:sz w:val="24"/>
          <w:szCs w:val="24"/>
        </w:rPr>
        <w:t xml:space="preserve">, допущенных </w:t>
      </w:r>
      <w:r w:rsidRPr="007E545B">
        <w:rPr>
          <w:rFonts w:ascii="Times New Roman" w:hAnsi="Times New Roman" w:cs="Times New Roman"/>
          <w:sz w:val="24"/>
          <w:szCs w:val="24"/>
        </w:rPr>
        <w:t>член</w:t>
      </w:r>
      <w:r w:rsidR="007E545B" w:rsidRPr="007E545B">
        <w:rPr>
          <w:rFonts w:ascii="Times New Roman" w:hAnsi="Times New Roman" w:cs="Times New Roman"/>
          <w:sz w:val="24"/>
          <w:szCs w:val="24"/>
        </w:rPr>
        <w:t>ом</w:t>
      </w:r>
      <w:r w:rsidRPr="007E545B">
        <w:rPr>
          <w:rFonts w:ascii="Times New Roman" w:hAnsi="Times New Roman" w:cs="Times New Roman"/>
          <w:sz w:val="24"/>
          <w:szCs w:val="24"/>
        </w:rPr>
        <w:t xml:space="preserve"> Ассоциации, таких как:</w:t>
      </w:r>
      <w:r w:rsidR="0076351A" w:rsidRPr="007E545B">
        <w:t xml:space="preserve"> </w:t>
      </w:r>
      <w:r w:rsidR="0076351A" w:rsidRPr="007E545B">
        <w:rPr>
          <w:rFonts w:ascii="Times New Roman" w:hAnsi="Times New Roman" w:cs="Times New Roman"/>
          <w:sz w:val="24"/>
          <w:szCs w:val="24"/>
        </w:rPr>
        <w:t>отсутстви</w:t>
      </w:r>
      <w:r w:rsidR="006476B5" w:rsidRPr="007E545B">
        <w:rPr>
          <w:rFonts w:ascii="Times New Roman" w:hAnsi="Times New Roman" w:cs="Times New Roman"/>
          <w:sz w:val="24"/>
          <w:szCs w:val="24"/>
        </w:rPr>
        <w:t>е</w:t>
      </w:r>
      <w:r w:rsidR="0076351A" w:rsidRPr="007E545B">
        <w:rPr>
          <w:rFonts w:ascii="Times New Roman" w:hAnsi="Times New Roman" w:cs="Times New Roman"/>
          <w:sz w:val="24"/>
          <w:szCs w:val="24"/>
        </w:rPr>
        <w:t xml:space="preserve"> у члена Ассоциации </w:t>
      </w:r>
      <w:r w:rsidR="0046357D" w:rsidRPr="007E545B">
        <w:rPr>
          <w:rFonts w:ascii="Times New Roman" w:hAnsi="Times New Roman" w:cs="Times New Roman"/>
          <w:sz w:val="24"/>
          <w:szCs w:val="24"/>
        </w:rPr>
        <w:t xml:space="preserve">необходимого количества </w:t>
      </w:r>
      <w:r w:rsidR="0076351A" w:rsidRPr="007E545B">
        <w:rPr>
          <w:rFonts w:ascii="Times New Roman" w:hAnsi="Times New Roman" w:cs="Times New Roman"/>
          <w:sz w:val="24"/>
          <w:szCs w:val="24"/>
        </w:rPr>
        <w:t xml:space="preserve">специалистов по </w:t>
      </w:r>
      <w:r w:rsidR="0046357D" w:rsidRPr="007E545B">
        <w:rPr>
          <w:rFonts w:ascii="Times New Roman" w:hAnsi="Times New Roman" w:cs="Times New Roman"/>
          <w:sz w:val="24"/>
          <w:szCs w:val="24"/>
        </w:rPr>
        <w:t xml:space="preserve">организации архитектурно-строительного проектирования </w:t>
      </w:r>
      <w:r w:rsidR="0076351A" w:rsidRPr="007E545B">
        <w:rPr>
          <w:rFonts w:ascii="Times New Roman" w:hAnsi="Times New Roman" w:cs="Times New Roman"/>
          <w:sz w:val="24"/>
          <w:szCs w:val="24"/>
        </w:rPr>
        <w:t>(главн</w:t>
      </w:r>
      <w:r w:rsidR="0046357D" w:rsidRPr="007E545B">
        <w:rPr>
          <w:rFonts w:ascii="Times New Roman" w:hAnsi="Times New Roman" w:cs="Times New Roman"/>
          <w:sz w:val="24"/>
          <w:szCs w:val="24"/>
        </w:rPr>
        <w:t>ого</w:t>
      </w:r>
      <w:r w:rsidR="0076351A" w:rsidRPr="007E545B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46357D" w:rsidRPr="007E545B">
        <w:rPr>
          <w:rFonts w:ascii="Times New Roman" w:hAnsi="Times New Roman" w:cs="Times New Roman"/>
          <w:sz w:val="24"/>
          <w:szCs w:val="24"/>
        </w:rPr>
        <w:t>а</w:t>
      </w:r>
      <w:r w:rsidR="0076351A" w:rsidRPr="007E545B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="0046357D" w:rsidRPr="007E545B">
        <w:rPr>
          <w:rFonts w:ascii="Times New Roman" w:hAnsi="Times New Roman" w:cs="Times New Roman"/>
          <w:sz w:val="24"/>
          <w:szCs w:val="24"/>
        </w:rPr>
        <w:t xml:space="preserve">главного архитектора </w:t>
      </w:r>
      <w:r w:rsidR="0076351A" w:rsidRPr="007E545B">
        <w:rPr>
          <w:rFonts w:ascii="Times New Roman" w:hAnsi="Times New Roman" w:cs="Times New Roman"/>
          <w:sz w:val="24"/>
          <w:szCs w:val="24"/>
        </w:rPr>
        <w:t>проект</w:t>
      </w:r>
      <w:r w:rsidR="0046357D" w:rsidRPr="007E545B">
        <w:rPr>
          <w:rFonts w:ascii="Times New Roman" w:hAnsi="Times New Roman" w:cs="Times New Roman"/>
          <w:sz w:val="24"/>
          <w:szCs w:val="24"/>
        </w:rPr>
        <w:t>а</w:t>
      </w:r>
      <w:r w:rsidR="0076351A" w:rsidRPr="007E545B">
        <w:rPr>
          <w:rFonts w:ascii="Times New Roman" w:hAnsi="Times New Roman" w:cs="Times New Roman"/>
          <w:sz w:val="24"/>
          <w:szCs w:val="24"/>
        </w:rPr>
        <w:t>), трудоустроенных по основному месту работы</w:t>
      </w:r>
      <w:r w:rsidR="0046357D" w:rsidRPr="007E545B">
        <w:t xml:space="preserve"> </w:t>
      </w:r>
      <w:r w:rsidR="0046357D" w:rsidRPr="007E545B">
        <w:rPr>
          <w:rFonts w:ascii="Times New Roman" w:hAnsi="Times New Roman" w:cs="Times New Roman"/>
          <w:sz w:val="24"/>
          <w:szCs w:val="24"/>
        </w:rPr>
        <w:t xml:space="preserve">и сведения о которых включены в национальный реестр специалистов в области архитектурно-строительного проектирования, </w:t>
      </w:r>
      <w:r w:rsidR="0076351A" w:rsidRPr="007E545B">
        <w:rPr>
          <w:rFonts w:ascii="Times New Roman" w:hAnsi="Times New Roman" w:cs="Times New Roman"/>
          <w:sz w:val="24"/>
          <w:szCs w:val="24"/>
        </w:rPr>
        <w:t xml:space="preserve">которые должны привлекаться в целях организации выполнения работ по </w:t>
      </w:r>
      <w:r w:rsidR="00936212" w:rsidRPr="007E545B">
        <w:rPr>
          <w:rFonts w:ascii="Times New Roman" w:hAnsi="Times New Roman" w:cs="Times New Roman"/>
          <w:sz w:val="24"/>
          <w:szCs w:val="24"/>
        </w:rPr>
        <w:t>подготовке проектной документации</w:t>
      </w:r>
      <w:r w:rsidR="0076351A" w:rsidRPr="007E545B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  <w:r w:rsidR="00936212" w:rsidRPr="007E545B">
        <w:rPr>
          <w:rFonts w:ascii="Times New Roman" w:hAnsi="Times New Roman" w:cs="Times New Roman"/>
          <w:sz w:val="24"/>
          <w:szCs w:val="24"/>
        </w:rPr>
        <w:t xml:space="preserve"> наличие у Ассоциации информации о нарушении или не исполнении условий договоров по подготовке проектной документации, заключенных членом Ассоциации конкурентным способом заключения договоров;</w:t>
      </w:r>
      <w:r w:rsidR="0038740C" w:rsidRPr="007E545B">
        <w:rPr>
          <w:rFonts w:ascii="Times New Roman" w:hAnsi="Times New Roman" w:cs="Times New Roman"/>
          <w:sz w:val="24"/>
          <w:szCs w:val="24"/>
        </w:rPr>
        <w:t xml:space="preserve"> наличие у Ассоциации сведений о заключении членом Ассоциации договоров по подготовке проектной документации, </w:t>
      </w:r>
      <w:r w:rsidR="007E545B" w:rsidRPr="007E545B">
        <w:rPr>
          <w:rFonts w:ascii="Times New Roman" w:hAnsi="Times New Roman" w:cs="Times New Roman"/>
          <w:sz w:val="24"/>
          <w:szCs w:val="24"/>
        </w:rPr>
        <w:t xml:space="preserve">что </w:t>
      </w:r>
      <w:r w:rsidR="0038740C" w:rsidRPr="007E545B">
        <w:rPr>
          <w:rFonts w:ascii="Times New Roman" w:hAnsi="Times New Roman" w:cs="Times New Roman"/>
          <w:sz w:val="24"/>
          <w:szCs w:val="24"/>
        </w:rPr>
        <w:t>повлек</w:t>
      </w:r>
      <w:r w:rsidR="007E545B" w:rsidRPr="007E545B">
        <w:rPr>
          <w:rFonts w:ascii="Times New Roman" w:hAnsi="Times New Roman" w:cs="Times New Roman"/>
          <w:sz w:val="24"/>
          <w:szCs w:val="24"/>
        </w:rPr>
        <w:t>ло</w:t>
      </w:r>
      <w:r w:rsidR="0038740C" w:rsidRPr="007E545B">
        <w:rPr>
          <w:rFonts w:ascii="Times New Roman" w:hAnsi="Times New Roman" w:cs="Times New Roman"/>
          <w:sz w:val="24"/>
          <w:szCs w:val="24"/>
        </w:rPr>
        <w:t xml:space="preserve"> за собой превышение заявленного уровня ответственности по отношению к фактически оплаченному таким членом Ассоциации взносу в компенсационный фонд возмещения вреда и/или взносу в компенсационный фонд обеспечения договорных обязательств;</w:t>
      </w:r>
    </w:p>
    <w:p w:rsidR="0038740C" w:rsidRPr="00E579D5" w:rsidRDefault="0038740C" w:rsidP="0076351A">
      <w:pPr>
        <w:rPr>
          <w:rFonts w:ascii="Times New Roman" w:hAnsi="Times New Roman" w:cs="Times New Roman"/>
          <w:sz w:val="24"/>
          <w:szCs w:val="24"/>
        </w:rPr>
      </w:pPr>
      <w:r w:rsidRPr="00E579D5">
        <w:rPr>
          <w:rFonts w:ascii="Times New Roman" w:hAnsi="Times New Roman" w:cs="Times New Roman"/>
          <w:sz w:val="24"/>
          <w:szCs w:val="24"/>
        </w:rPr>
        <w:lastRenderedPageBreak/>
        <w:t xml:space="preserve">      8.1.5. получения уведомления о несчастных случаях, причинивших вред жизни или здоровью людей, а также иных случаях, влекущих за собой возможность наступления гражданской ответственности вследствие недостатков </w:t>
      </w:r>
      <w:r w:rsidR="007E545B" w:rsidRPr="00E579D5">
        <w:rPr>
          <w:rFonts w:ascii="Times New Roman" w:hAnsi="Times New Roman" w:cs="Times New Roman"/>
          <w:sz w:val="24"/>
          <w:szCs w:val="24"/>
        </w:rPr>
        <w:t>работ по подготовке проектной документации</w:t>
      </w:r>
      <w:r w:rsidR="00E579D5" w:rsidRPr="00E579D5">
        <w:rPr>
          <w:rFonts w:ascii="Times New Roman" w:hAnsi="Times New Roman" w:cs="Times New Roman"/>
          <w:sz w:val="24"/>
          <w:szCs w:val="24"/>
        </w:rPr>
        <w:t xml:space="preserve">, выполненных </w:t>
      </w:r>
      <w:r w:rsidRPr="00E579D5">
        <w:rPr>
          <w:rFonts w:ascii="Times New Roman" w:hAnsi="Times New Roman" w:cs="Times New Roman"/>
          <w:sz w:val="24"/>
          <w:szCs w:val="24"/>
        </w:rPr>
        <w:t>членом Ассоциации</w:t>
      </w:r>
      <w:r w:rsidR="00E579D5" w:rsidRPr="00E579D5">
        <w:rPr>
          <w:rFonts w:ascii="Times New Roman" w:hAnsi="Times New Roman" w:cs="Times New Roman"/>
          <w:sz w:val="24"/>
          <w:szCs w:val="24"/>
        </w:rPr>
        <w:t>;</w:t>
      </w:r>
    </w:p>
    <w:p w:rsidR="00E207F6" w:rsidRPr="00E579D5" w:rsidRDefault="00E207F6" w:rsidP="00E207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</w:t>
      </w:r>
      <w:r w:rsidR="0038740C"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членом Ассоциации </w:t>
      </w:r>
      <w:r w:rsidR="00E579D5"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ведомления об устранении нарушений, </w:t>
      </w:r>
      <w:r w:rsidR="004C5D1B"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Акте проверки или об исполнении выданного уполномоченными органами Ассоциации </w:t>
      </w:r>
      <w:r w:rsidR="00E579D5"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редписания об устранении выявленного нарушения;</w:t>
      </w:r>
    </w:p>
    <w:p w:rsidR="00E207F6" w:rsidRPr="00E579D5" w:rsidRDefault="00E207F6" w:rsidP="00E207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</w:t>
      </w:r>
      <w:r w:rsidR="0038740C"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</w:t>
      </w:r>
      <w:r w:rsidR="00153FE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="00BF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</w:t>
      </w:r>
      <w:r w:rsidR="00BF2C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выявленных нарушений, </w:t>
      </w:r>
      <w:r w:rsidR="004C5D1B"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проверки или истечение срока исполнения членом Ассоциации ранее выданного </w:t>
      </w:r>
      <w:r w:rsidR="00E579D5"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редписания об устранении выявленного нарушения;</w:t>
      </w:r>
    </w:p>
    <w:p w:rsidR="00012553" w:rsidRPr="00E579D5" w:rsidRDefault="00012553" w:rsidP="00E207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</w:t>
      </w:r>
      <w:r w:rsidR="0038740C"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выявление нарушений при проведении анализа деятельности членов Ассоциации на основании представляемой ими информации в форме отчетов в порядке, </w:t>
      </w:r>
      <w:r w:rsidR="00E579D5"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</w:t>
      </w:r>
      <w:r w:rsidR="00E579D5"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="00E579D5"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Ассоциации;</w:t>
      </w:r>
    </w:p>
    <w:p w:rsidR="00F126C4" w:rsidRPr="00F126C4" w:rsidRDefault="00F126C4" w:rsidP="002614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указанных оснований</w:t>
      </w:r>
      <w:r w:rsidR="004C5D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внеплановой проверки членов Ассоциации могут быть и иные основания, в соответствии с решением Ассоциации.</w:t>
      </w:r>
    </w:p>
    <w:p w:rsidR="00F126C4" w:rsidRDefault="00F126C4" w:rsidP="002614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исследованию подлежат только факты, указанные в жалобе (обращении), или факты, подлежащие проверке, назначенной по иным основаниям.</w:t>
      </w:r>
    </w:p>
    <w:p w:rsidR="006D4FD6" w:rsidRPr="00C40FB5" w:rsidRDefault="006D4FD6" w:rsidP="00F565D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C73" w:rsidRPr="00C40FB5" w:rsidRDefault="00F565D0" w:rsidP="00F565D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ПРАВА И ОБЯЗАННОСТИ ЧЛЕНОВ АССОЦИАЦИ</w:t>
      </w:r>
      <w:r w:rsidR="00023C73" w:rsidRPr="00C4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F565D0" w:rsidRPr="00C40FB5" w:rsidRDefault="00F565D0" w:rsidP="00F565D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 ПРОВЕДЕНИИ ПРОВЕРКИ</w:t>
      </w:r>
    </w:p>
    <w:p w:rsidR="00023C73" w:rsidRPr="00C40FB5" w:rsidRDefault="00023C73" w:rsidP="00F565D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C73" w:rsidRPr="00C40FB5" w:rsidRDefault="00023C73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9.1. Руководитель юридического лица – члена Ассоциации, или индивидуальный предприниматель – член Ассоциации, обязаны лично присутствовать при </w:t>
      </w:r>
      <w:r w:rsidR="00A1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выездной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A139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BF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распорядительный документ о назначении своего представителя, ответственного за обеспечение и взаимодействие с </w:t>
      </w:r>
      <w:r w:rsidR="00D02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Ассоциации,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контроль, с наделением представителя соответствующими полномочиями по обеспечению свободного доступа в служебные и (или) производственные помещения, дос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 к технической документации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другим документам и сведениям, необходимым для проведения проверки.</w:t>
      </w:r>
    </w:p>
    <w:p w:rsidR="00023C73" w:rsidRPr="00C40FB5" w:rsidRDefault="00023C73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Члены 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проверки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023C73" w:rsidRPr="00C40FB5" w:rsidRDefault="00ED47F4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полную и достоверную документацию (информацию) по предмету проверки в сроки и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указанные в запросе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4D86" w:rsidRDefault="00ED47F4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содействие </w:t>
      </w:r>
      <w:r w:rsidR="0095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 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на проведение проверки, при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81C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действий в рамках проверки (контроля)</w:t>
      </w:r>
      <w:r w:rsidR="00954D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3C73" w:rsidRPr="00C40FB5" w:rsidRDefault="00954D86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B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актов Российской Федерации,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71781C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1781C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3B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B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71781C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относящихся к предмету проверки</w:t>
      </w:r>
      <w:r w:rsidR="003B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способам и формам </w:t>
      </w:r>
      <w:r w:rsidRPr="0095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проверки</w:t>
      </w:r>
      <w:r w:rsidR="003B1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205" w:rsidRPr="00D15EE9" w:rsidRDefault="003B1205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1781C"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3C73"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уведомлять </w:t>
      </w:r>
      <w:r w:rsidR="0071781C"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</w:t>
      </w:r>
      <w:r w:rsidR="00023C73"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</w:t>
      </w:r>
      <w:r w:rsidR="004E56CF"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решений/предписаний Дисциплинарного</w:t>
      </w:r>
      <w:r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>/Контрольного к</w:t>
      </w:r>
      <w:r w:rsidR="004E56CF"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E56CF"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5EE9"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социации </w:t>
      </w:r>
      <w:r w:rsidR="004E56CF"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своевременном исправлении обнаруженных нарушений.</w:t>
      </w:r>
      <w:r w:rsidR="00023C73" w:rsidRP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23C73" w:rsidRPr="00C40FB5" w:rsidRDefault="00D15EE9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7B2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Члены </w:t>
      </w:r>
      <w:r w:rsidR="005B7B2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7B2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</w:t>
      </w:r>
      <w:r w:rsidR="005B7B2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Ассоциации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проведении проверки</w:t>
      </w:r>
      <w:r w:rsidR="00B038B6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023C73" w:rsidRPr="00C40FB5" w:rsidRDefault="005B7B27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объяснения по вопросам, относящимся к предмету проверки; </w:t>
      </w:r>
    </w:p>
    <w:p w:rsidR="00023C73" w:rsidRPr="00C40FB5" w:rsidRDefault="00B038B6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информацию, предоставление которой предусмотрено настоящим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внутренними документами Ассоциации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3C73" w:rsidRPr="00C40FB5" w:rsidRDefault="00B038B6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результатами проверки и указывать в акт</w:t>
      </w:r>
      <w:r w:rsid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проверки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согласии или несогласии с ним</w:t>
      </w:r>
      <w:r w:rsidR="00BF2C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3C73" w:rsidRDefault="00B038B6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действия (бездействие) лиц, осуществляющих контроль, в соответствии с Уставом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внутренними документами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Ассоциации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судебном порядке в соответствии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</w:t>
      </w:r>
      <w:r w:rsidR="00D15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67DE" w:rsidRPr="00B23DEA" w:rsidRDefault="00C87F8A" w:rsidP="002E6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9.4. 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Ассоциации обязан уведомить </w:t>
      </w:r>
      <w:r w:rsidR="003C7EF5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="001B59EB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_Hlk26364270"/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выявленных нарушений, зафиксированных в </w:t>
      </w:r>
      <w:r w:rsidR="00A56F80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проверки</w:t>
      </w:r>
      <w:bookmarkEnd w:id="10"/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59EB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указанные сроки, 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в адрес Ассоциации соответствующ</w:t>
      </w:r>
      <w:r w:rsidR="00F827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8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сведения</w:t>
      </w:r>
      <w:r w:rsidR="00FB105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D83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8A7" w:rsidRPr="00B23DEA" w:rsidRDefault="004E56CF" w:rsidP="002E6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28A7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 необходимости, для дачи разъяснений по вопросам, связанным с предметом проверки, у</w:t>
      </w:r>
      <w:r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представитель члена Ассоциации, в отношении которого проводится проверка,</w:t>
      </w:r>
      <w:r w:rsidR="00D15EE9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2F0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D15EE9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EF72F0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лица по решению Ассоциации,</w:t>
      </w:r>
      <w:r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F72F0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огут </w:t>
      </w:r>
      <w:r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приглашен</w:t>
      </w:r>
      <w:r w:rsidR="00EF72F0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Контрольного</w:t>
      </w:r>
      <w:r w:rsidR="00D15EE9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/Дисциплинарного</w:t>
      </w:r>
      <w:r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8A7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6928A7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Ассоциации. </w:t>
      </w:r>
    </w:p>
    <w:p w:rsidR="002E67DE" w:rsidRPr="00B23DEA" w:rsidRDefault="006928A7" w:rsidP="002E6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C87F8A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в ходе проведения </w:t>
      </w:r>
      <w:r w:rsidR="001B59EB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не устран</w:t>
      </w:r>
      <w:r w:rsidR="001B59EB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нарушений</w:t>
      </w:r>
      <w:r w:rsidR="00842239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39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информации об устранении членом Ассоциации нарушений в порядке, установленном пунктом 9.</w:t>
      </w:r>
      <w:r w:rsidR="001B59EB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</w:t>
      </w:r>
      <w:r w:rsidR="00842239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</w:t>
      </w:r>
      <w:r w:rsidR="00CE6019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членом Ассоциации обязанности </w:t>
      </w:r>
      <w:r w:rsidR="00842239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уведомления </w:t>
      </w:r>
      <w:r w:rsidR="00CE6019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об устранении выявленных нарушений, зафиксированных в Акте проверки </w:t>
      </w:r>
      <w:r w:rsidR="00842239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сроки), 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комитет</w:t>
      </w:r>
      <w:r w:rsidR="0092349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842239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123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решение о 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241123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 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241123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Дисциплинарный комитет</w:t>
      </w:r>
      <w:r w:rsidR="00B976E6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дела в порядке, предусмотренном</w:t>
      </w:r>
      <w:r w:rsidR="0092349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2.3. Правил применения мер дисциплинарного воздействия в отношении членов Ассоциации Саморегулируемой организации «Проектировщики Приморского края»</w:t>
      </w:r>
      <w:r w:rsidR="007956C6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7D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возможном применении к указанному члену Ассоциации мер дисциплинарного воздействия</w:t>
      </w:r>
      <w:r w:rsidR="0092349E" w:rsidRP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3C73" w:rsidRPr="00C40FB5" w:rsidRDefault="00023C73" w:rsidP="00F565D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FD6" w:rsidRPr="00C40FB5" w:rsidRDefault="00C40FB5" w:rsidP="006D4FD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D4FD6" w:rsidRPr="00C4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 ПРОВЕРКИ</w:t>
      </w:r>
    </w:p>
    <w:p w:rsidR="006D4FD6" w:rsidRPr="00C40FB5" w:rsidRDefault="006D4FD6" w:rsidP="009E703B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82" w:rsidRPr="00C40FB5" w:rsidRDefault="000904C0" w:rsidP="00F12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определенных настоящими Правилами, р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проводимых проверок оформляются Актами проверок, </w:t>
      </w:r>
      <w:r w:rsidR="006D4FD6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составленными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экземплярах: один экземпляр - для </w:t>
      </w:r>
      <w:r w:rsidR="006D4FD6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4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экземпляр - для лица, в отношении которого осуществлялась проверка. </w:t>
      </w:r>
      <w:r w:rsidR="006D4FD6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4FD6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указывается заключение по результатам проверки.</w:t>
      </w:r>
    </w:p>
    <w:p w:rsidR="00C856B4" w:rsidRDefault="000904C0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bookmarkStart w:id="11" w:name="_Hlk27570799"/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</w:t>
      </w:r>
      <w:r w:rsidR="00A1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документарной форме,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подписываются членами </w:t>
      </w:r>
      <w:r w:rsidR="00C8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комитета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проводившим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проверку.</w:t>
      </w:r>
    </w:p>
    <w:bookmarkEnd w:id="11"/>
    <w:p w:rsidR="00AF7A82" w:rsidRPr="00C40FB5" w:rsidRDefault="00AF7A82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C0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904C0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C856B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</w:t>
      </w:r>
      <w:r w:rsidR="00C8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выездной форме, </w:t>
      </w:r>
      <w:r w:rsidR="00C856B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подписываются </w:t>
      </w:r>
      <w:r w:rsidR="00C8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представителем проверяемой стороны и </w:t>
      </w:r>
      <w:r w:rsidR="00C856B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</w:t>
      </w:r>
      <w:r w:rsidR="00C8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комитета </w:t>
      </w:r>
      <w:r w:rsidR="00C856B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Ассоциации, проводившими проверку.</w:t>
      </w:r>
      <w:r w:rsidR="00C8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6B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проверяемого члена Ассоциации с результатами проверки, он имеет право отразить в акте свое мнение.</w:t>
      </w:r>
      <w:r w:rsidR="00C8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C0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уполномоченный представитель проверяемого члена Ассоциации отказывается ознакомиться с результатами проверки или подписать акт проверки, все члены комиссии Ассоциации, участвующие в проверке, фиксируют факт</w:t>
      </w:r>
      <w:r w:rsidR="0084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отказа</w:t>
      </w:r>
      <w:r w:rsidR="000904C0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акте и заверяют его своими подписями.</w:t>
      </w:r>
    </w:p>
    <w:p w:rsidR="000904C0" w:rsidRPr="00DA7B76" w:rsidRDefault="000904C0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7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экземпляр акта проверки</w:t>
      </w:r>
      <w:r w:rsidR="006571AF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71AF" w:rsidRPr="00DA7B76">
        <w:t xml:space="preserve"> </w:t>
      </w:r>
      <w:r w:rsidR="006571AF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нему и иные материалы проверки</w:t>
      </w:r>
      <w:r w:rsidR="00DA7B76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вручается </w:t>
      </w:r>
      <w:r w:rsidR="00DA7B76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расписку </w:t>
      </w:r>
      <w:r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члену Ассоциации, в отношении которого проводилась проверка, </w:t>
      </w:r>
      <w:r w:rsidR="00DC2B5E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направляется </w:t>
      </w:r>
      <w:bookmarkStart w:id="12" w:name="_Hlk26365062"/>
      <w:r w:rsidR="002369ED" w:rsidRPr="0023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(пакета документов), подписанного усиленной квалифицированной электронной подписью </w:t>
      </w:r>
      <w:bookmarkEnd w:id="12"/>
      <w:r w:rsidR="00DC2B5E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</w:t>
      </w:r>
      <w:r w:rsidR="00DA7B76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Ассоциации</w:t>
      </w:r>
      <w:r w:rsidR="00DC2B5E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</w:t>
      </w:r>
      <w:r w:rsidR="00A01F8D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почт</w:t>
      </w:r>
      <w:r w:rsidR="00A01F8D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 отправлением</w:t>
      </w:r>
      <w:r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4C0" w:rsidRPr="00C40FB5" w:rsidRDefault="000904C0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7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экземпляр акта проверки, приложения к нему и иные материалы проверки:</w:t>
      </w:r>
    </w:p>
    <w:p w:rsidR="000904C0" w:rsidRPr="00C40FB5" w:rsidRDefault="000904C0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отсутствия нарушений в деятельности проверяемого члена 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дня, следующего за днем подписания акта, направляется в дело члена 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A82" w:rsidRPr="00C40FB5" w:rsidRDefault="000904C0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выявлении нарушений в деятельности проверяемого члена 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bookmarkStart w:id="13" w:name="_GoBack"/>
      <w:bookmarkEnd w:id="13"/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Дисциплинарн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r w:rsidR="00BF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принятия соответствующего решения Контрольным комитетом по результатам рассмотрения материалов проверки.</w:t>
      </w:r>
    </w:p>
    <w:p w:rsidR="00EA79F8" w:rsidRPr="00C40FB5" w:rsidRDefault="00EA79F8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7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внеплановой проверки члена Ассоциации на основании запроса соответствующего органа государственной власти или иного уполномоченного органа, заверенная Ассоциацией копия акта проверки, содержащего заключение по проверке, а также иные материалы проверки, имеющие значение для рассматриваемого запроса, направляются </w:t>
      </w:r>
      <w:r w:rsidR="00BF7654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F765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уполномоченный орган</w:t>
      </w:r>
      <w:r w:rsidR="00BF7654" w:rsidRPr="00D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9ED" w:rsidRPr="002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(пакета документов), подписанного усиленной квалифицированной электронной подписью</w:t>
      </w:r>
      <w:r w:rsidR="002369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61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</w:t>
      </w:r>
      <w:r w:rsidR="00EF6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иным способом, определ</w:t>
      </w:r>
      <w:r w:rsidR="00FB63A4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яемым</w:t>
      </w:r>
      <w:r w:rsidR="00EF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органом.</w:t>
      </w:r>
    </w:p>
    <w:p w:rsidR="00AF7A82" w:rsidRPr="00C40FB5" w:rsidRDefault="00F126C4" w:rsidP="00705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7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при проведении проверки нарушений, допущенных членом Ассоциации по соблюдению требований к членству в 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законодательства РФ о градостроительной деятельности, о техническом регулировании, включая соблюдение членами 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требований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стандартах на процессы выполнения работ по подготовке проектной документации, объектов капитального строительства, утвержденных Национальным объединением изыска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и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ировщиков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стандартов и внутренних документов Ассоциации, а также обязательств по договорам подряда на подготовку проектной документации, заключенным с использованием конкурентных способов заключения договоров, </w:t>
      </w:r>
      <w:r w:rsidR="00705F79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и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проверки передаются в Дисциплинарн</w:t>
      </w:r>
      <w:r w:rsidR="00705F79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705F79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 Ассоциации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применении к </w:t>
      </w:r>
      <w:r w:rsidR="00705F79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 Ассоциации, допустившему нарушения,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воздействия в соответствии с внут</w:t>
      </w:r>
      <w:r w:rsidR="00705F79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ренними документами Ассоциации.</w:t>
      </w:r>
    </w:p>
    <w:p w:rsidR="00AF7A82" w:rsidRPr="00C40FB5" w:rsidRDefault="00705F79" w:rsidP="00705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7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результатах проведенных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деятельности своих членов размещается на сайте Ассоциации в сети «Интернет» в соответствии с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порядком, установленным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AF7A82" w:rsidRDefault="00705F79" w:rsidP="00705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7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</w:t>
      </w:r>
      <w:r w:rsidR="00C653A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онтрольной деятельности, производство по которым завершено, бессрочно хранятся в архиве </w:t>
      </w:r>
      <w:r w:rsidR="00C653A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в деле члена Ассоциации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0FB5" w:rsidRDefault="00C40FB5" w:rsidP="00705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82" w:rsidRPr="00C40FB5" w:rsidRDefault="00C653A7" w:rsidP="00C653A7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</w:t>
      </w:r>
      <w:r w:rsidR="00C40FB5" w:rsidRPr="00C40FB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</w:t>
      </w:r>
      <w:r w:rsidRPr="00C40FB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. ЗАКЛЮЧИТЕЛЬНЫЕ ПОЛОЖЕНИЯ</w:t>
      </w:r>
    </w:p>
    <w:p w:rsidR="00F4241C" w:rsidRPr="00C40FB5" w:rsidRDefault="00F4241C" w:rsidP="00C653A7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4241C" w:rsidRPr="00C40FB5" w:rsidRDefault="00F4241C" w:rsidP="00F4241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Настоящие Правила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4D10" w:rsidRP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зменения, внесенные в настоящие Правила, решение о признании их утратившими силу,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ступают в силу 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13 статьи 55.5 Градостроительного кодекса РФ, </w:t>
      </w:r>
      <w:r w:rsidR="00744D10" w:rsidRP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чем через де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сять дней после дня их принятия</w:t>
      </w:r>
      <w:r w:rsidR="00F1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(утверждения)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действующим коллегиальным органом управления 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82" w:rsidRPr="00C40FB5" w:rsidRDefault="00F4241C" w:rsidP="00F4241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Настоящие Правила не должны противоречить законам и иным нормативным правовым актам Российской Федерации, а также Уставу Ассоциации. В случае если законами и иными нормативными правовыми актами Российской Федерации, а также Уставом Ассоциации установлены иные правила, чем предусмотренные настоящими Правилами,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sectPr w:rsidR="00AF7A82" w:rsidRPr="00C40F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50" w:rsidRDefault="00F82750" w:rsidP="00DD0CEA">
      <w:r>
        <w:separator/>
      </w:r>
    </w:p>
  </w:endnote>
  <w:endnote w:type="continuationSeparator" w:id="0">
    <w:p w:rsidR="00F82750" w:rsidRDefault="00F82750" w:rsidP="00DD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137561"/>
      <w:docPartObj>
        <w:docPartGallery w:val="Page Numbers (Bottom of Page)"/>
        <w:docPartUnique/>
      </w:docPartObj>
    </w:sdtPr>
    <w:sdtContent>
      <w:p w:rsidR="00F82750" w:rsidRDefault="00F827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728">
          <w:rPr>
            <w:noProof/>
          </w:rPr>
          <w:t>16</w:t>
        </w:r>
        <w:r>
          <w:fldChar w:fldCharType="end"/>
        </w:r>
      </w:p>
    </w:sdtContent>
  </w:sdt>
  <w:p w:rsidR="00F82750" w:rsidRDefault="00F827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50" w:rsidRDefault="00F82750" w:rsidP="00DD0CEA">
      <w:r>
        <w:separator/>
      </w:r>
    </w:p>
  </w:footnote>
  <w:footnote w:type="continuationSeparator" w:id="0">
    <w:p w:rsidR="00F82750" w:rsidRDefault="00F82750" w:rsidP="00DD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FB2"/>
    <w:multiLevelType w:val="multilevel"/>
    <w:tmpl w:val="03344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1F4529"/>
    <w:multiLevelType w:val="hybridMultilevel"/>
    <w:tmpl w:val="D660DAB0"/>
    <w:lvl w:ilvl="0" w:tplc="BA201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C56C87"/>
    <w:multiLevelType w:val="hybridMultilevel"/>
    <w:tmpl w:val="C3B8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02"/>
    <w:rsid w:val="00012553"/>
    <w:rsid w:val="0002161D"/>
    <w:rsid w:val="00023C73"/>
    <w:rsid w:val="00087ACE"/>
    <w:rsid w:val="000904C0"/>
    <w:rsid w:val="000A34F5"/>
    <w:rsid w:val="000A42E4"/>
    <w:rsid w:val="000A44EB"/>
    <w:rsid w:val="000B4AFC"/>
    <w:rsid w:val="000C150E"/>
    <w:rsid w:val="000D58DF"/>
    <w:rsid w:val="000F4036"/>
    <w:rsid w:val="000F559A"/>
    <w:rsid w:val="000F6FBB"/>
    <w:rsid w:val="001217BD"/>
    <w:rsid w:val="001310E0"/>
    <w:rsid w:val="00143DB4"/>
    <w:rsid w:val="00144E88"/>
    <w:rsid w:val="00153FE9"/>
    <w:rsid w:val="00155109"/>
    <w:rsid w:val="00155F70"/>
    <w:rsid w:val="001644F0"/>
    <w:rsid w:val="00164B57"/>
    <w:rsid w:val="0016646F"/>
    <w:rsid w:val="001674EC"/>
    <w:rsid w:val="00180B1D"/>
    <w:rsid w:val="00185A20"/>
    <w:rsid w:val="001927D9"/>
    <w:rsid w:val="00196363"/>
    <w:rsid w:val="001B59EB"/>
    <w:rsid w:val="001B7D76"/>
    <w:rsid w:val="001C09B6"/>
    <w:rsid w:val="001C3B55"/>
    <w:rsid w:val="001D30E0"/>
    <w:rsid w:val="001D4E58"/>
    <w:rsid w:val="001E786C"/>
    <w:rsid w:val="00205306"/>
    <w:rsid w:val="0020654F"/>
    <w:rsid w:val="00212A85"/>
    <w:rsid w:val="00221838"/>
    <w:rsid w:val="002369ED"/>
    <w:rsid w:val="00241123"/>
    <w:rsid w:val="0024424C"/>
    <w:rsid w:val="002519AF"/>
    <w:rsid w:val="00261448"/>
    <w:rsid w:val="002717CC"/>
    <w:rsid w:val="00294229"/>
    <w:rsid w:val="002A68E5"/>
    <w:rsid w:val="002A790C"/>
    <w:rsid w:val="002B233F"/>
    <w:rsid w:val="002B2E5C"/>
    <w:rsid w:val="002C300C"/>
    <w:rsid w:val="002C6240"/>
    <w:rsid w:val="002E67DE"/>
    <w:rsid w:val="00310702"/>
    <w:rsid w:val="003156A1"/>
    <w:rsid w:val="003315A8"/>
    <w:rsid w:val="00335163"/>
    <w:rsid w:val="00352FF9"/>
    <w:rsid w:val="00354020"/>
    <w:rsid w:val="003628DF"/>
    <w:rsid w:val="00367B06"/>
    <w:rsid w:val="00367FF1"/>
    <w:rsid w:val="0038582D"/>
    <w:rsid w:val="0038740C"/>
    <w:rsid w:val="003914BB"/>
    <w:rsid w:val="003921DA"/>
    <w:rsid w:val="003B1205"/>
    <w:rsid w:val="003B3A83"/>
    <w:rsid w:val="003C5EBC"/>
    <w:rsid w:val="003C7EF5"/>
    <w:rsid w:val="003E08F7"/>
    <w:rsid w:val="003E4870"/>
    <w:rsid w:val="003E68E4"/>
    <w:rsid w:val="003F6F3D"/>
    <w:rsid w:val="0040644A"/>
    <w:rsid w:val="0041396F"/>
    <w:rsid w:val="004166F5"/>
    <w:rsid w:val="004219EC"/>
    <w:rsid w:val="0046244E"/>
    <w:rsid w:val="0046357D"/>
    <w:rsid w:val="00466675"/>
    <w:rsid w:val="00471C4C"/>
    <w:rsid w:val="00476AC9"/>
    <w:rsid w:val="00480B68"/>
    <w:rsid w:val="004872CF"/>
    <w:rsid w:val="00491227"/>
    <w:rsid w:val="00496CF4"/>
    <w:rsid w:val="004A7BAF"/>
    <w:rsid w:val="004B08A6"/>
    <w:rsid w:val="004B1308"/>
    <w:rsid w:val="004C00F2"/>
    <w:rsid w:val="004C4766"/>
    <w:rsid w:val="004C5995"/>
    <w:rsid w:val="004C5D1B"/>
    <w:rsid w:val="004C6131"/>
    <w:rsid w:val="004D3007"/>
    <w:rsid w:val="004D56D7"/>
    <w:rsid w:val="004E0B84"/>
    <w:rsid w:val="004E56CF"/>
    <w:rsid w:val="004E7968"/>
    <w:rsid w:val="004F5F93"/>
    <w:rsid w:val="00507819"/>
    <w:rsid w:val="00510F41"/>
    <w:rsid w:val="00514C11"/>
    <w:rsid w:val="0052767B"/>
    <w:rsid w:val="00532695"/>
    <w:rsid w:val="00544220"/>
    <w:rsid w:val="00580DEC"/>
    <w:rsid w:val="00590A5F"/>
    <w:rsid w:val="005A0179"/>
    <w:rsid w:val="005A0A02"/>
    <w:rsid w:val="005A1118"/>
    <w:rsid w:val="005B39A1"/>
    <w:rsid w:val="005B7B27"/>
    <w:rsid w:val="005C25EE"/>
    <w:rsid w:val="005D43BF"/>
    <w:rsid w:val="005F0F25"/>
    <w:rsid w:val="005F3BC8"/>
    <w:rsid w:val="00603F77"/>
    <w:rsid w:val="00613639"/>
    <w:rsid w:val="006144C3"/>
    <w:rsid w:val="00620A4E"/>
    <w:rsid w:val="00621F04"/>
    <w:rsid w:val="00622DEA"/>
    <w:rsid w:val="00630460"/>
    <w:rsid w:val="006318AA"/>
    <w:rsid w:val="00632A3D"/>
    <w:rsid w:val="00643CE9"/>
    <w:rsid w:val="006476B5"/>
    <w:rsid w:val="006526B1"/>
    <w:rsid w:val="00656B7E"/>
    <w:rsid w:val="006571AF"/>
    <w:rsid w:val="00667A7F"/>
    <w:rsid w:val="00675089"/>
    <w:rsid w:val="006801AA"/>
    <w:rsid w:val="00682B8D"/>
    <w:rsid w:val="006844CB"/>
    <w:rsid w:val="00691F43"/>
    <w:rsid w:val="006928A7"/>
    <w:rsid w:val="006A1642"/>
    <w:rsid w:val="006B15DB"/>
    <w:rsid w:val="006C1276"/>
    <w:rsid w:val="006D4F3B"/>
    <w:rsid w:val="006D4FD6"/>
    <w:rsid w:val="006E05DE"/>
    <w:rsid w:val="006E062C"/>
    <w:rsid w:val="006E1C9E"/>
    <w:rsid w:val="006E61B3"/>
    <w:rsid w:val="00705F79"/>
    <w:rsid w:val="0071781C"/>
    <w:rsid w:val="00722342"/>
    <w:rsid w:val="00723016"/>
    <w:rsid w:val="00733B03"/>
    <w:rsid w:val="007354DF"/>
    <w:rsid w:val="00744D10"/>
    <w:rsid w:val="0075189C"/>
    <w:rsid w:val="00754491"/>
    <w:rsid w:val="0076351A"/>
    <w:rsid w:val="007661FC"/>
    <w:rsid w:val="0077618B"/>
    <w:rsid w:val="00776C44"/>
    <w:rsid w:val="00790D83"/>
    <w:rsid w:val="007956C6"/>
    <w:rsid w:val="007A4079"/>
    <w:rsid w:val="007B786A"/>
    <w:rsid w:val="007D0EE0"/>
    <w:rsid w:val="007E545B"/>
    <w:rsid w:val="007F50E4"/>
    <w:rsid w:val="00804DCA"/>
    <w:rsid w:val="00810C4E"/>
    <w:rsid w:val="00812A00"/>
    <w:rsid w:val="008136B8"/>
    <w:rsid w:val="00821E58"/>
    <w:rsid w:val="0083168D"/>
    <w:rsid w:val="008327A8"/>
    <w:rsid w:val="00842239"/>
    <w:rsid w:val="00845F0F"/>
    <w:rsid w:val="00853824"/>
    <w:rsid w:val="00853E0F"/>
    <w:rsid w:val="008563E1"/>
    <w:rsid w:val="008725A3"/>
    <w:rsid w:val="008762DA"/>
    <w:rsid w:val="00892304"/>
    <w:rsid w:val="008A5408"/>
    <w:rsid w:val="008A6AC1"/>
    <w:rsid w:val="008A71FB"/>
    <w:rsid w:val="008F111C"/>
    <w:rsid w:val="008F1B5F"/>
    <w:rsid w:val="00901C1B"/>
    <w:rsid w:val="00910F1E"/>
    <w:rsid w:val="0092349E"/>
    <w:rsid w:val="009277A0"/>
    <w:rsid w:val="00936212"/>
    <w:rsid w:val="00954D86"/>
    <w:rsid w:val="00965422"/>
    <w:rsid w:val="00976FBB"/>
    <w:rsid w:val="00977B52"/>
    <w:rsid w:val="00980FE1"/>
    <w:rsid w:val="0098415A"/>
    <w:rsid w:val="009A1575"/>
    <w:rsid w:val="009B2D0E"/>
    <w:rsid w:val="009C0941"/>
    <w:rsid w:val="009D78FE"/>
    <w:rsid w:val="009E703B"/>
    <w:rsid w:val="009E77A8"/>
    <w:rsid w:val="00A01F8D"/>
    <w:rsid w:val="00A02DC7"/>
    <w:rsid w:val="00A1394E"/>
    <w:rsid w:val="00A56F80"/>
    <w:rsid w:val="00A75184"/>
    <w:rsid w:val="00A85E4A"/>
    <w:rsid w:val="00A91590"/>
    <w:rsid w:val="00A95147"/>
    <w:rsid w:val="00AA591D"/>
    <w:rsid w:val="00AB2C27"/>
    <w:rsid w:val="00AC1C35"/>
    <w:rsid w:val="00AD4CAA"/>
    <w:rsid w:val="00AE4051"/>
    <w:rsid w:val="00AF7A82"/>
    <w:rsid w:val="00B038B6"/>
    <w:rsid w:val="00B06050"/>
    <w:rsid w:val="00B068BC"/>
    <w:rsid w:val="00B158C9"/>
    <w:rsid w:val="00B1732C"/>
    <w:rsid w:val="00B20384"/>
    <w:rsid w:val="00B23DEA"/>
    <w:rsid w:val="00B37EE9"/>
    <w:rsid w:val="00B47F21"/>
    <w:rsid w:val="00B52C60"/>
    <w:rsid w:val="00B5433A"/>
    <w:rsid w:val="00B6643C"/>
    <w:rsid w:val="00B77996"/>
    <w:rsid w:val="00B8336C"/>
    <w:rsid w:val="00B87BBC"/>
    <w:rsid w:val="00B87F8D"/>
    <w:rsid w:val="00B94CEE"/>
    <w:rsid w:val="00B94D3A"/>
    <w:rsid w:val="00B976E6"/>
    <w:rsid w:val="00BA494F"/>
    <w:rsid w:val="00BA610B"/>
    <w:rsid w:val="00BB22FD"/>
    <w:rsid w:val="00BB2A3F"/>
    <w:rsid w:val="00BC1DFE"/>
    <w:rsid w:val="00BD1A92"/>
    <w:rsid w:val="00BD2D03"/>
    <w:rsid w:val="00BF181A"/>
    <w:rsid w:val="00BF2CE2"/>
    <w:rsid w:val="00BF7654"/>
    <w:rsid w:val="00C14165"/>
    <w:rsid w:val="00C2603B"/>
    <w:rsid w:val="00C40670"/>
    <w:rsid w:val="00C40FB5"/>
    <w:rsid w:val="00C4244C"/>
    <w:rsid w:val="00C4620D"/>
    <w:rsid w:val="00C50439"/>
    <w:rsid w:val="00C50653"/>
    <w:rsid w:val="00C61A1B"/>
    <w:rsid w:val="00C653A7"/>
    <w:rsid w:val="00C67F36"/>
    <w:rsid w:val="00C805D6"/>
    <w:rsid w:val="00C856B4"/>
    <w:rsid w:val="00C86A88"/>
    <w:rsid w:val="00C87F8A"/>
    <w:rsid w:val="00C91545"/>
    <w:rsid w:val="00C943B3"/>
    <w:rsid w:val="00C9542F"/>
    <w:rsid w:val="00CA3C8C"/>
    <w:rsid w:val="00CA5C41"/>
    <w:rsid w:val="00CB5002"/>
    <w:rsid w:val="00CB6855"/>
    <w:rsid w:val="00CC32A6"/>
    <w:rsid w:val="00CD24D4"/>
    <w:rsid w:val="00CD437B"/>
    <w:rsid w:val="00CE04A6"/>
    <w:rsid w:val="00CE6019"/>
    <w:rsid w:val="00CF2792"/>
    <w:rsid w:val="00CF5F84"/>
    <w:rsid w:val="00D02067"/>
    <w:rsid w:val="00D0493D"/>
    <w:rsid w:val="00D15EE9"/>
    <w:rsid w:val="00D21E53"/>
    <w:rsid w:val="00D46F4E"/>
    <w:rsid w:val="00D61BEB"/>
    <w:rsid w:val="00D708DF"/>
    <w:rsid w:val="00D87B0C"/>
    <w:rsid w:val="00DA6BEB"/>
    <w:rsid w:val="00DA7B76"/>
    <w:rsid w:val="00DB222C"/>
    <w:rsid w:val="00DC29F1"/>
    <w:rsid w:val="00DC2B5E"/>
    <w:rsid w:val="00DC3AEA"/>
    <w:rsid w:val="00DD0CEA"/>
    <w:rsid w:val="00DE077C"/>
    <w:rsid w:val="00DE3CCC"/>
    <w:rsid w:val="00DE4F2E"/>
    <w:rsid w:val="00DE7B98"/>
    <w:rsid w:val="00E00880"/>
    <w:rsid w:val="00E03195"/>
    <w:rsid w:val="00E16B5D"/>
    <w:rsid w:val="00E207F6"/>
    <w:rsid w:val="00E24771"/>
    <w:rsid w:val="00E377CF"/>
    <w:rsid w:val="00E40B81"/>
    <w:rsid w:val="00E51E0F"/>
    <w:rsid w:val="00E579D5"/>
    <w:rsid w:val="00E762E9"/>
    <w:rsid w:val="00E9770F"/>
    <w:rsid w:val="00EA774A"/>
    <w:rsid w:val="00EA79F8"/>
    <w:rsid w:val="00ED08CE"/>
    <w:rsid w:val="00ED47F4"/>
    <w:rsid w:val="00ED4F9F"/>
    <w:rsid w:val="00ED5728"/>
    <w:rsid w:val="00ED578B"/>
    <w:rsid w:val="00EE6E2A"/>
    <w:rsid w:val="00EF6CC1"/>
    <w:rsid w:val="00EF72F0"/>
    <w:rsid w:val="00F04CB9"/>
    <w:rsid w:val="00F06F70"/>
    <w:rsid w:val="00F104DC"/>
    <w:rsid w:val="00F126C4"/>
    <w:rsid w:val="00F1394F"/>
    <w:rsid w:val="00F15C9B"/>
    <w:rsid w:val="00F17332"/>
    <w:rsid w:val="00F34C27"/>
    <w:rsid w:val="00F35FB1"/>
    <w:rsid w:val="00F4241C"/>
    <w:rsid w:val="00F4364F"/>
    <w:rsid w:val="00F55B6D"/>
    <w:rsid w:val="00F565D0"/>
    <w:rsid w:val="00F64BC1"/>
    <w:rsid w:val="00F64E53"/>
    <w:rsid w:val="00F66DA0"/>
    <w:rsid w:val="00F77583"/>
    <w:rsid w:val="00F81ECA"/>
    <w:rsid w:val="00F82750"/>
    <w:rsid w:val="00F85737"/>
    <w:rsid w:val="00FA004D"/>
    <w:rsid w:val="00FA0C20"/>
    <w:rsid w:val="00FA2E99"/>
    <w:rsid w:val="00FA2F44"/>
    <w:rsid w:val="00FA6EBE"/>
    <w:rsid w:val="00FB105E"/>
    <w:rsid w:val="00FB63A4"/>
    <w:rsid w:val="00FC6375"/>
    <w:rsid w:val="00FD2030"/>
    <w:rsid w:val="00FD20DD"/>
    <w:rsid w:val="00FD6910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16</Pages>
  <Words>7464</Words>
  <Characters>42546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Елена</cp:lastModifiedBy>
  <cp:revision>45</cp:revision>
  <cp:lastPrinted>2020-02-05T03:02:00Z</cp:lastPrinted>
  <dcterms:created xsi:type="dcterms:W3CDTF">2015-04-15T04:15:00Z</dcterms:created>
  <dcterms:modified xsi:type="dcterms:W3CDTF">2020-02-05T03:02:00Z</dcterms:modified>
</cp:coreProperties>
</file>