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CE" w:rsidRPr="006E5D44" w:rsidRDefault="008A1BCE" w:rsidP="008A1BCE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5D4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ПРОТОКОЛ № 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</w:p>
    <w:p w:rsidR="008A1BCE" w:rsidRPr="006E5D44" w:rsidRDefault="008A1BCE" w:rsidP="008A1BCE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Общего собрания членов</w:t>
      </w:r>
    </w:p>
    <w:p w:rsidR="008A1BCE" w:rsidRPr="006E5D44" w:rsidRDefault="008A1BCE" w:rsidP="008A1BCE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Саморегулируемой организации</w:t>
      </w:r>
    </w:p>
    <w:p w:rsidR="008A1BCE" w:rsidRPr="006E5D44" w:rsidRDefault="008A1BCE" w:rsidP="008A1BCE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Некоммерческое Партнерство Проектировщиков </w:t>
      </w:r>
    </w:p>
    <w:p w:rsidR="008A1BCE" w:rsidRPr="006E5D44" w:rsidRDefault="008A1BCE" w:rsidP="008A1BCE">
      <w:pPr>
        <w:pStyle w:val="HTM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Приморского края</w:t>
      </w:r>
    </w:p>
    <w:p w:rsidR="008A1BCE" w:rsidRPr="006E5D44" w:rsidRDefault="008A1BCE" w:rsidP="008A1BCE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5D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Дата проведения Общего собрания</w:t>
      </w:r>
      <w:r w:rsidRPr="00C52914">
        <w:rPr>
          <w:sz w:val="22"/>
          <w:szCs w:val="22"/>
        </w:rPr>
        <w:t xml:space="preserve"> – «</w:t>
      </w:r>
      <w:r>
        <w:rPr>
          <w:sz w:val="22"/>
          <w:szCs w:val="22"/>
        </w:rPr>
        <w:t>19</w:t>
      </w:r>
      <w:r w:rsidRPr="00C52914">
        <w:rPr>
          <w:sz w:val="22"/>
          <w:szCs w:val="22"/>
        </w:rPr>
        <w:t>» ию</w:t>
      </w:r>
      <w:r>
        <w:rPr>
          <w:sz w:val="22"/>
          <w:szCs w:val="22"/>
        </w:rPr>
        <w:t>л</w:t>
      </w:r>
      <w:r w:rsidRPr="00C52914">
        <w:rPr>
          <w:sz w:val="22"/>
          <w:szCs w:val="22"/>
        </w:rPr>
        <w:t xml:space="preserve">я </w:t>
      </w:r>
      <w:smartTag w:uri="urn:schemas-microsoft-com:office:smarttags" w:element="metricconverter">
        <w:smartTagPr>
          <w:attr w:name="ProductID" w:val="2010 г"/>
        </w:smartTagPr>
        <w:r w:rsidRPr="00C52914">
          <w:rPr>
            <w:sz w:val="22"/>
            <w:szCs w:val="22"/>
          </w:rPr>
          <w:t>2010 г</w:t>
        </w:r>
      </w:smartTag>
      <w:r w:rsidRPr="00C52914">
        <w:rPr>
          <w:sz w:val="22"/>
          <w:szCs w:val="22"/>
        </w:rPr>
        <w:t>.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Время открытия Общего собрания  – </w:t>
      </w:r>
      <w:r w:rsidRPr="00C52914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C52914">
        <w:rPr>
          <w:sz w:val="22"/>
          <w:szCs w:val="22"/>
        </w:rPr>
        <w:t xml:space="preserve"> часов 10 минут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Место проведения Общего собрания</w:t>
      </w:r>
      <w:r w:rsidRPr="00C52914">
        <w:rPr>
          <w:sz w:val="22"/>
          <w:szCs w:val="22"/>
        </w:rPr>
        <w:t xml:space="preserve"> – г. Владивосток, ул. </w:t>
      </w:r>
      <w:r w:rsidR="00F7417A">
        <w:rPr>
          <w:sz w:val="22"/>
          <w:szCs w:val="22"/>
        </w:rPr>
        <w:t xml:space="preserve">Прапорщика </w:t>
      </w:r>
      <w:r w:rsidRPr="00C52914">
        <w:rPr>
          <w:sz w:val="22"/>
          <w:szCs w:val="22"/>
        </w:rPr>
        <w:t>Комарова, 4, здание Приморского политехнического колледжа, корпус строительного отделения,</w:t>
      </w:r>
      <w:r>
        <w:rPr>
          <w:sz w:val="22"/>
          <w:szCs w:val="22"/>
        </w:rPr>
        <w:t xml:space="preserve"> 2-й этаж,</w:t>
      </w:r>
      <w:r w:rsidRPr="00C52914">
        <w:rPr>
          <w:sz w:val="22"/>
          <w:szCs w:val="22"/>
        </w:rPr>
        <w:t xml:space="preserve"> актовый зал.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Форма голосования по всем вопросам повестки дня</w:t>
      </w:r>
      <w:r w:rsidRPr="00C52914">
        <w:rPr>
          <w:sz w:val="22"/>
          <w:szCs w:val="22"/>
        </w:rPr>
        <w:t xml:space="preserve"> - открытое голосование.</w:t>
      </w:r>
    </w:p>
    <w:p w:rsidR="008A1BCE" w:rsidRPr="00C52914" w:rsidRDefault="008A1BCE" w:rsidP="008A1BCE">
      <w:pPr>
        <w:rPr>
          <w:sz w:val="22"/>
          <w:szCs w:val="22"/>
        </w:rPr>
      </w:pPr>
    </w:p>
    <w:p w:rsidR="008A1BCE" w:rsidRPr="00C52914" w:rsidRDefault="008A1BCE" w:rsidP="008A1BCE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C52914">
        <w:rPr>
          <w:rStyle w:val="a3"/>
          <w:sz w:val="22"/>
          <w:szCs w:val="22"/>
        </w:rPr>
        <w:t xml:space="preserve">Присутствовали: </w:t>
      </w:r>
    </w:p>
    <w:p w:rsidR="008A1BCE" w:rsidRPr="00C52914" w:rsidRDefault="008A1BCE" w:rsidP="008A1BCE">
      <w:pPr>
        <w:pStyle w:val="a4"/>
        <w:spacing w:before="0" w:beforeAutospacing="0" w:after="0" w:afterAutospacing="0"/>
        <w:rPr>
          <w:rStyle w:val="a3"/>
          <w:b w:val="0"/>
          <w:sz w:val="22"/>
          <w:szCs w:val="22"/>
        </w:rPr>
      </w:pPr>
      <w:r w:rsidRPr="00C52914">
        <w:rPr>
          <w:rStyle w:val="a3"/>
          <w:b w:val="0"/>
          <w:sz w:val="22"/>
          <w:szCs w:val="22"/>
        </w:rPr>
        <w:t xml:space="preserve">Представители </w:t>
      </w:r>
      <w:r w:rsidR="000F2360">
        <w:rPr>
          <w:rStyle w:val="a3"/>
          <w:b w:val="0"/>
          <w:sz w:val="22"/>
          <w:szCs w:val="22"/>
        </w:rPr>
        <w:t>6</w:t>
      </w:r>
      <w:r w:rsidR="004919BF">
        <w:rPr>
          <w:rStyle w:val="a3"/>
          <w:b w:val="0"/>
          <w:sz w:val="22"/>
          <w:szCs w:val="22"/>
        </w:rPr>
        <w:t>1</w:t>
      </w:r>
      <w:r w:rsidRPr="00C52914">
        <w:rPr>
          <w:rStyle w:val="a3"/>
          <w:b w:val="0"/>
          <w:sz w:val="22"/>
          <w:szCs w:val="22"/>
        </w:rPr>
        <w:t xml:space="preserve"> членов Партнерства из 7</w:t>
      </w:r>
      <w:r w:rsidR="000F2360">
        <w:rPr>
          <w:rStyle w:val="a3"/>
          <w:b w:val="0"/>
          <w:sz w:val="22"/>
          <w:szCs w:val="22"/>
        </w:rPr>
        <w:t>9</w:t>
      </w:r>
      <w:r w:rsidRPr="00C52914">
        <w:rPr>
          <w:rStyle w:val="a3"/>
          <w:b w:val="0"/>
          <w:sz w:val="22"/>
          <w:szCs w:val="22"/>
        </w:rPr>
        <w:t xml:space="preserve"> членов Партнерства (список присутствующих на Общем собрании – Приложение № 1  к  настоящему протоколу)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sz w:val="22"/>
          <w:szCs w:val="22"/>
        </w:rPr>
        <w:t xml:space="preserve">Полномочия представителей участников проверены. 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sz w:val="22"/>
          <w:szCs w:val="22"/>
        </w:rPr>
        <w:t>Кворум для проведения Общего собрания имеется, собрание правомочно принимать решения по всем вопросам повестки дня.</w:t>
      </w:r>
    </w:p>
    <w:p w:rsidR="008A1BCE" w:rsidRPr="00C52914" w:rsidRDefault="008A1BCE" w:rsidP="008A1BCE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8A1BCE" w:rsidRPr="00C52914" w:rsidRDefault="008A1BCE" w:rsidP="008A1BCE">
      <w:pPr>
        <w:pStyle w:val="blacktext"/>
        <w:spacing w:before="0" w:beforeAutospacing="0" w:after="0" w:afterAutospacing="0" w:line="240" w:lineRule="auto"/>
        <w:jc w:val="both"/>
        <w:rPr>
          <w:rStyle w:val="a3"/>
          <w:rFonts w:ascii="Times New Roman" w:hAnsi="Times New Roman"/>
          <w:color w:val="auto"/>
          <w:sz w:val="22"/>
          <w:szCs w:val="22"/>
        </w:rPr>
      </w:pPr>
      <w:r w:rsidRPr="00C52914">
        <w:rPr>
          <w:rStyle w:val="a3"/>
          <w:rFonts w:ascii="Times New Roman" w:hAnsi="Times New Roman"/>
          <w:color w:val="auto"/>
          <w:sz w:val="22"/>
          <w:szCs w:val="22"/>
          <w:lang w:val="en-US"/>
        </w:rPr>
        <w:t>I</w:t>
      </w:r>
      <w:r w:rsidRPr="00C52914">
        <w:rPr>
          <w:rStyle w:val="a3"/>
          <w:rFonts w:ascii="Times New Roman" w:hAnsi="Times New Roman"/>
          <w:color w:val="auto"/>
          <w:sz w:val="22"/>
          <w:szCs w:val="22"/>
        </w:rPr>
        <w:t>. Избрание Председателя, секретаря, счетной комиссии.</w:t>
      </w:r>
    </w:p>
    <w:p w:rsidR="008A1BCE" w:rsidRPr="00C52914" w:rsidRDefault="008A1BCE" w:rsidP="008A1BCE">
      <w:pPr>
        <w:pStyle w:val="blacktext"/>
        <w:spacing w:before="0" w:beforeAutospacing="0" w:after="0" w:afterAutospacing="0" w:line="240" w:lineRule="auto"/>
        <w:jc w:val="both"/>
        <w:rPr>
          <w:rStyle w:val="a3"/>
          <w:rFonts w:ascii="Times New Roman" w:hAnsi="Times New Roman"/>
          <w:b w:val="0"/>
          <w:color w:val="auto"/>
          <w:sz w:val="22"/>
          <w:szCs w:val="22"/>
        </w:rPr>
      </w:pP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>Легкого С.В. – Исполнительного директора Партнерства с предложением: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sz w:val="22"/>
          <w:szCs w:val="22"/>
        </w:rPr>
        <w:t>1) об избрании Председателем собрания – Легкого С.В.</w:t>
      </w:r>
    </w:p>
    <w:p w:rsidR="008A1BCE" w:rsidRPr="00C52914" w:rsidRDefault="008A1BCE" w:rsidP="008A1BCE">
      <w:pPr>
        <w:jc w:val="both"/>
        <w:rPr>
          <w:sz w:val="22"/>
          <w:szCs w:val="22"/>
        </w:rPr>
      </w:pPr>
      <w:r w:rsidRPr="00C52914">
        <w:rPr>
          <w:sz w:val="22"/>
          <w:szCs w:val="22"/>
        </w:rPr>
        <w:t>2) об избрании секретарем собрания – Паренко С.В.</w:t>
      </w:r>
    </w:p>
    <w:p w:rsidR="008A1BCE" w:rsidRPr="00C52914" w:rsidRDefault="008A1BCE" w:rsidP="008A1BCE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2914">
        <w:rPr>
          <w:rFonts w:ascii="Times New Roman" w:hAnsi="Times New Roman" w:cs="Times New Roman"/>
          <w:color w:val="auto"/>
          <w:sz w:val="22"/>
          <w:szCs w:val="22"/>
        </w:rPr>
        <w:t>3) об избрании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 xml:space="preserve"> в счетную комиссию - Марченко Е.А., </w:t>
      </w:r>
      <w:r>
        <w:rPr>
          <w:rStyle w:val="a3"/>
          <w:rFonts w:ascii="Times New Roman" w:hAnsi="Times New Roman"/>
          <w:b w:val="0"/>
          <w:color w:val="auto"/>
          <w:sz w:val="22"/>
          <w:szCs w:val="22"/>
        </w:rPr>
        <w:t>Иванец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  <w:sz w:val="22"/>
          <w:szCs w:val="22"/>
        </w:rPr>
        <w:t>М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>.</w:t>
      </w:r>
      <w:r>
        <w:rPr>
          <w:rStyle w:val="a3"/>
          <w:rFonts w:ascii="Times New Roman" w:hAnsi="Times New Roman"/>
          <w:b w:val="0"/>
          <w:color w:val="auto"/>
          <w:sz w:val="22"/>
          <w:szCs w:val="22"/>
        </w:rPr>
        <w:t>С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>.</w:t>
      </w:r>
    </w:p>
    <w:p w:rsidR="008A1BCE" w:rsidRPr="00C52914" w:rsidRDefault="008A1BCE" w:rsidP="008A1BCE">
      <w:pPr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 xml:space="preserve">РЕШИЛИ: 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sz w:val="22"/>
          <w:szCs w:val="22"/>
        </w:rPr>
        <w:t>Избрать Председателем собрания – Легкого С.В.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sz w:val="22"/>
          <w:szCs w:val="22"/>
        </w:rPr>
        <w:t>Избрать секретарем собрания - Паренко С.В.</w:t>
      </w:r>
    </w:p>
    <w:p w:rsidR="008A1BCE" w:rsidRPr="00C52914" w:rsidRDefault="008A1BCE" w:rsidP="008A1BCE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52914">
        <w:rPr>
          <w:rFonts w:ascii="Times New Roman" w:hAnsi="Times New Roman" w:cs="Times New Roman"/>
          <w:color w:val="auto"/>
          <w:sz w:val="22"/>
          <w:szCs w:val="22"/>
        </w:rPr>
        <w:t>Избрать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 xml:space="preserve"> в счетную комиссию - Марченко Е.А., </w:t>
      </w:r>
      <w:r>
        <w:rPr>
          <w:rStyle w:val="a3"/>
          <w:rFonts w:ascii="Times New Roman" w:hAnsi="Times New Roman"/>
          <w:b w:val="0"/>
          <w:color w:val="auto"/>
          <w:sz w:val="22"/>
          <w:szCs w:val="22"/>
        </w:rPr>
        <w:t>Иванец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Style w:val="a3"/>
          <w:rFonts w:ascii="Times New Roman" w:hAnsi="Times New Roman"/>
          <w:b w:val="0"/>
          <w:color w:val="auto"/>
          <w:sz w:val="22"/>
          <w:szCs w:val="22"/>
        </w:rPr>
        <w:t>М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>.</w:t>
      </w:r>
      <w:r>
        <w:rPr>
          <w:rStyle w:val="a3"/>
          <w:rFonts w:ascii="Times New Roman" w:hAnsi="Times New Roman"/>
          <w:b w:val="0"/>
          <w:color w:val="auto"/>
          <w:sz w:val="22"/>
          <w:szCs w:val="22"/>
        </w:rPr>
        <w:t>С</w:t>
      </w:r>
      <w:r w:rsidRPr="00C52914">
        <w:rPr>
          <w:rStyle w:val="a3"/>
          <w:rFonts w:ascii="Times New Roman" w:hAnsi="Times New Roman"/>
          <w:b w:val="0"/>
          <w:color w:val="auto"/>
          <w:sz w:val="22"/>
          <w:szCs w:val="22"/>
        </w:rPr>
        <w:t>.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 единогласно</w:t>
      </w:r>
    </w:p>
    <w:p w:rsidR="008A1BCE" w:rsidRPr="00C52914" w:rsidRDefault="008A1BCE" w:rsidP="008A1BCE">
      <w:pPr>
        <w:pStyle w:val="blacktext"/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color w:val="auto"/>
          <w:sz w:val="22"/>
          <w:szCs w:val="22"/>
        </w:rPr>
      </w:pPr>
    </w:p>
    <w:p w:rsidR="008A1BCE" w:rsidRPr="00C52914" w:rsidRDefault="008A1BCE" w:rsidP="008A1BCE">
      <w:pPr>
        <w:widowControl w:val="0"/>
        <w:suppressAutoHyphens/>
        <w:rPr>
          <w:bCs/>
          <w:iCs/>
          <w:sz w:val="22"/>
          <w:szCs w:val="22"/>
        </w:rPr>
      </w:pPr>
      <w:r w:rsidRPr="00C52914">
        <w:rPr>
          <w:b/>
          <w:bCs/>
          <w:iCs/>
          <w:sz w:val="22"/>
          <w:szCs w:val="22"/>
          <w:lang w:val="en-US"/>
        </w:rPr>
        <w:t>II</w:t>
      </w:r>
      <w:r w:rsidRPr="00C52914">
        <w:rPr>
          <w:b/>
          <w:bCs/>
          <w:iCs/>
          <w:sz w:val="22"/>
          <w:szCs w:val="22"/>
        </w:rPr>
        <w:t>. Обсуждение и утверждение повестки дня Общего собрания членов Партнерства</w:t>
      </w:r>
      <w:r w:rsidR="00F36B96">
        <w:rPr>
          <w:b/>
          <w:bCs/>
          <w:iCs/>
          <w:sz w:val="22"/>
          <w:szCs w:val="22"/>
        </w:rPr>
        <w:t>.</w:t>
      </w:r>
    </w:p>
    <w:p w:rsidR="008A1BCE" w:rsidRPr="00C52914" w:rsidRDefault="008A1BCE" w:rsidP="008A1BCE">
      <w:pPr>
        <w:rPr>
          <w:sz w:val="22"/>
          <w:szCs w:val="22"/>
          <w:u w:val="single"/>
        </w:rPr>
      </w:pP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ВЫСТУПИЛ:</w:t>
      </w:r>
      <w:r w:rsidRPr="00C52914">
        <w:rPr>
          <w:sz w:val="22"/>
          <w:szCs w:val="22"/>
        </w:rPr>
        <w:t xml:space="preserve">  Легкий С.В.-  Огласил повестку дня и предложил  принять ее.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РЕШИЛИ: </w:t>
      </w:r>
      <w:r w:rsidRPr="00C52914">
        <w:rPr>
          <w:sz w:val="22"/>
          <w:szCs w:val="22"/>
        </w:rPr>
        <w:t>Принять предложенную  повестку дня.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ГОЛОСОВАЛИ: </w:t>
      </w:r>
      <w:r w:rsidRPr="00C52914">
        <w:rPr>
          <w:sz w:val="22"/>
          <w:szCs w:val="22"/>
        </w:rPr>
        <w:t>«За» - единогласно.</w:t>
      </w:r>
    </w:p>
    <w:p w:rsidR="008A1BCE" w:rsidRDefault="008A1BCE" w:rsidP="008A1BCE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2914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8A1BCE" w:rsidRPr="00C52914" w:rsidRDefault="008A1BCE" w:rsidP="008A1BCE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D3423" w:rsidRDefault="008A1BCE" w:rsidP="008A1BCE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0200EF">
        <w:rPr>
          <w:b/>
          <w:sz w:val="22"/>
          <w:szCs w:val="22"/>
        </w:rPr>
        <w:t>.</w:t>
      </w:r>
      <w:r w:rsidRPr="00C52914">
        <w:rPr>
          <w:sz w:val="22"/>
          <w:szCs w:val="22"/>
        </w:rPr>
        <w:t xml:space="preserve"> </w:t>
      </w:r>
      <w:r w:rsidR="00272E28">
        <w:rPr>
          <w:sz w:val="22"/>
          <w:szCs w:val="22"/>
        </w:rPr>
        <w:t>Об у</w:t>
      </w:r>
      <w:r>
        <w:rPr>
          <w:sz w:val="22"/>
          <w:szCs w:val="22"/>
        </w:rPr>
        <w:t>тверждени</w:t>
      </w:r>
      <w:r w:rsidR="00272E28">
        <w:rPr>
          <w:sz w:val="22"/>
          <w:szCs w:val="22"/>
        </w:rPr>
        <w:t>и</w:t>
      </w:r>
      <w:r w:rsidR="00ED3423">
        <w:rPr>
          <w:sz w:val="22"/>
          <w:szCs w:val="22"/>
        </w:rPr>
        <w:t xml:space="preserve"> внесения </w:t>
      </w:r>
      <w:r w:rsidRPr="00C52914">
        <w:rPr>
          <w:sz w:val="22"/>
          <w:szCs w:val="22"/>
        </w:rPr>
        <w:t>изменени</w:t>
      </w:r>
      <w:r>
        <w:rPr>
          <w:sz w:val="22"/>
          <w:szCs w:val="22"/>
        </w:rPr>
        <w:t>й в</w:t>
      </w:r>
      <w:r w:rsidRPr="00C52914">
        <w:rPr>
          <w:sz w:val="22"/>
          <w:szCs w:val="22"/>
        </w:rPr>
        <w:t xml:space="preserve"> сфер</w:t>
      </w:r>
      <w:r>
        <w:rPr>
          <w:sz w:val="22"/>
          <w:szCs w:val="22"/>
        </w:rPr>
        <w:t>у</w:t>
      </w:r>
      <w:r w:rsidRPr="00C52914">
        <w:rPr>
          <w:sz w:val="22"/>
          <w:szCs w:val="22"/>
        </w:rPr>
        <w:t xml:space="preserve"> деятельности Саморегулируемой организации Некоммерческое Партнерство П</w:t>
      </w:r>
      <w:r w:rsidR="00ED3423">
        <w:rPr>
          <w:sz w:val="22"/>
          <w:szCs w:val="22"/>
        </w:rPr>
        <w:t>роектировщиков Приморского края (</w:t>
      </w:r>
      <w:r w:rsidR="00ED3423" w:rsidRPr="00C52914">
        <w:rPr>
          <w:sz w:val="22"/>
          <w:szCs w:val="22"/>
        </w:rPr>
        <w:t>Перечень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относится к сфере деятельности Саморегулируемой организации Некоммерческое Партнерство Проектировщиков Приморского края</w:t>
      </w:r>
      <w:r w:rsidR="00ED3423">
        <w:rPr>
          <w:sz w:val="22"/>
          <w:szCs w:val="22"/>
        </w:rPr>
        <w:t>)</w:t>
      </w:r>
      <w:r w:rsidR="00272E28">
        <w:rPr>
          <w:sz w:val="22"/>
          <w:szCs w:val="22"/>
        </w:rPr>
        <w:t>.</w:t>
      </w:r>
      <w:r w:rsidR="00ED3423" w:rsidRPr="00C52914">
        <w:rPr>
          <w:sz w:val="22"/>
          <w:szCs w:val="22"/>
        </w:rPr>
        <w:t xml:space="preserve"> </w:t>
      </w:r>
    </w:p>
    <w:p w:rsidR="008A1BCE" w:rsidRPr="00C52914" w:rsidRDefault="00ED3423" w:rsidP="00ED3423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8A1BCE" w:rsidRPr="000200EF">
        <w:rPr>
          <w:b/>
          <w:sz w:val="22"/>
          <w:szCs w:val="22"/>
        </w:rPr>
        <w:t>.</w:t>
      </w:r>
      <w:r w:rsidR="008A1BCE" w:rsidRPr="00C52914">
        <w:rPr>
          <w:sz w:val="22"/>
          <w:szCs w:val="22"/>
        </w:rPr>
        <w:t xml:space="preserve"> </w:t>
      </w:r>
      <w:r w:rsidR="00272E28">
        <w:rPr>
          <w:sz w:val="22"/>
          <w:szCs w:val="22"/>
        </w:rPr>
        <w:t>Об ут</w:t>
      </w:r>
      <w:r>
        <w:rPr>
          <w:sz w:val="22"/>
          <w:szCs w:val="22"/>
        </w:rPr>
        <w:t>верждени</w:t>
      </w:r>
      <w:r w:rsidR="00272E28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внесения </w:t>
      </w:r>
      <w:r w:rsidRPr="00C52914">
        <w:rPr>
          <w:sz w:val="22"/>
          <w:szCs w:val="22"/>
        </w:rPr>
        <w:t>изменени</w:t>
      </w:r>
      <w:r>
        <w:rPr>
          <w:sz w:val="22"/>
          <w:szCs w:val="22"/>
        </w:rPr>
        <w:t xml:space="preserve">й в </w:t>
      </w:r>
      <w:r w:rsidR="008A1BCE" w:rsidRPr="00C52914">
        <w:rPr>
          <w:sz w:val="22"/>
          <w:szCs w:val="22"/>
        </w:rPr>
        <w:t>Требовани</w:t>
      </w:r>
      <w:r>
        <w:rPr>
          <w:sz w:val="22"/>
          <w:szCs w:val="22"/>
        </w:rPr>
        <w:t>я</w:t>
      </w:r>
      <w:r w:rsidR="008A1BCE" w:rsidRPr="00C52914">
        <w:rPr>
          <w:sz w:val="22"/>
          <w:szCs w:val="22"/>
        </w:rPr>
        <w:t xml:space="preserve">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ED3423" w:rsidRPr="00ED3423" w:rsidRDefault="00ED3423" w:rsidP="008A1BCE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A1BCE" w:rsidRPr="000200EF">
        <w:rPr>
          <w:b/>
          <w:sz w:val="22"/>
          <w:szCs w:val="22"/>
        </w:rPr>
        <w:t>.</w:t>
      </w:r>
      <w:r w:rsidR="008A1BCE" w:rsidRPr="00C52914">
        <w:rPr>
          <w:sz w:val="22"/>
          <w:szCs w:val="22"/>
        </w:rPr>
        <w:t xml:space="preserve"> </w:t>
      </w:r>
      <w:r w:rsidR="00455750" w:rsidRPr="00C52914">
        <w:rPr>
          <w:sz w:val="22"/>
          <w:szCs w:val="22"/>
        </w:rPr>
        <w:t xml:space="preserve">О реализации приказа Министерства регионального развития РФ № 624 от 30.12.2009 г. в части утверждения </w:t>
      </w:r>
      <w:r w:rsidR="008A1BCE" w:rsidRPr="00ED3423">
        <w:rPr>
          <w:sz w:val="22"/>
          <w:szCs w:val="22"/>
        </w:rPr>
        <w:t>Требований</w:t>
      </w:r>
      <w:r w:rsidRPr="00ED3423">
        <w:rPr>
          <w:bCs/>
        </w:rPr>
        <w:t xml:space="preserve"> к выдаче </w:t>
      </w:r>
      <w:r>
        <w:rPr>
          <w:bCs/>
        </w:rPr>
        <w:t>с</w:t>
      </w:r>
      <w:r w:rsidRPr="00ED3423">
        <w:rPr>
          <w:bCs/>
        </w:rPr>
        <w:t>видетельства о допуске к работам, связанным с подготовкой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>
        <w:rPr>
          <w:bCs/>
        </w:rPr>
        <w:t>.</w:t>
      </w:r>
      <w:r w:rsidR="008A1BCE" w:rsidRPr="00ED3423">
        <w:rPr>
          <w:sz w:val="22"/>
          <w:szCs w:val="22"/>
        </w:rPr>
        <w:t xml:space="preserve"> </w:t>
      </w:r>
    </w:p>
    <w:p w:rsidR="008A1BCE" w:rsidRPr="00C52914" w:rsidRDefault="008A1BCE" w:rsidP="008A1BCE">
      <w:pPr>
        <w:pStyle w:val="a4"/>
        <w:spacing w:before="0" w:beforeAutospacing="0" w:after="0" w:afterAutospacing="0"/>
        <w:ind w:firstLine="561"/>
        <w:rPr>
          <w:bCs/>
          <w:sz w:val="22"/>
          <w:szCs w:val="22"/>
        </w:rPr>
      </w:pPr>
      <w:r w:rsidRPr="00C52914">
        <w:rPr>
          <w:sz w:val="22"/>
          <w:szCs w:val="22"/>
        </w:rPr>
        <w:br/>
      </w:r>
      <w:r w:rsidRPr="00C52914">
        <w:rPr>
          <w:b/>
          <w:sz w:val="22"/>
          <w:szCs w:val="22"/>
          <w:u w:val="single"/>
          <w:lang w:val="en-US"/>
        </w:rPr>
        <w:t>I</w:t>
      </w:r>
      <w:r w:rsidRPr="00C52914">
        <w:rPr>
          <w:b/>
          <w:sz w:val="22"/>
          <w:szCs w:val="22"/>
          <w:u w:val="single"/>
        </w:rPr>
        <w:t>. По первому вопросу повестки дня:</w:t>
      </w:r>
      <w:r w:rsidRPr="00C52914">
        <w:rPr>
          <w:sz w:val="22"/>
          <w:szCs w:val="22"/>
        </w:rPr>
        <w:t xml:space="preserve"> </w:t>
      </w:r>
      <w:r w:rsidR="00272E28">
        <w:rPr>
          <w:sz w:val="22"/>
          <w:szCs w:val="22"/>
        </w:rPr>
        <w:t xml:space="preserve">Об утверждении внесения </w:t>
      </w:r>
      <w:r w:rsidR="00272E28" w:rsidRPr="00C52914">
        <w:rPr>
          <w:sz w:val="22"/>
          <w:szCs w:val="22"/>
        </w:rPr>
        <w:t>изменени</w:t>
      </w:r>
      <w:r w:rsidR="00272E28">
        <w:rPr>
          <w:sz w:val="22"/>
          <w:szCs w:val="22"/>
        </w:rPr>
        <w:t>й в</w:t>
      </w:r>
      <w:r w:rsidR="00272E28" w:rsidRPr="00C52914">
        <w:rPr>
          <w:sz w:val="22"/>
          <w:szCs w:val="22"/>
        </w:rPr>
        <w:t xml:space="preserve"> сфер</w:t>
      </w:r>
      <w:r w:rsidR="00272E28">
        <w:rPr>
          <w:sz w:val="22"/>
          <w:szCs w:val="22"/>
        </w:rPr>
        <w:t>у</w:t>
      </w:r>
      <w:r w:rsidR="00272E28" w:rsidRPr="00C52914">
        <w:rPr>
          <w:sz w:val="22"/>
          <w:szCs w:val="22"/>
        </w:rPr>
        <w:t xml:space="preserve"> деятельности Саморегулируемой организации Некоммерческое Партнерство П</w:t>
      </w:r>
      <w:r w:rsidR="00272E28">
        <w:rPr>
          <w:sz w:val="22"/>
          <w:szCs w:val="22"/>
        </w:rPr>
        <w:t xml:space="preserve">роектировщиков Приморского </w:t>
      </w:r>
      <w:r w:rsidR="00272E28">
        <w:rPr>
          <w:sz w:val="22"/>
          <w:szCs w:val="22"/>
        </w:rPr>
        <w:lastRenderedPageBreak/>
        <w:t>края (</w:t>
      </w:r>
      <w:r w:rsidR="00272E28" w:rsidRPr="00C52914">
        <w:rPr>
          <w:sz w:val="22"/>
          <w:szCs w:val="22"/>
        </w:rPr>
        <w:t>Перечень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относится к сфере деятельности Саморегулируемой организации Некоммерческое Партнерство Проектировщиков Приморского края</w:t>
      </w:r>
      <w:r w:rsidR="00272E28">
        <w:rPr>
          <w:sz w:val="22"/>
          <w:szCs w:val="22"/>
        </w:rPr>
        <w:t>).</w:t>
      </w:r>
      <w:r w:rsidR="00272E28" w:rsidRPr="00C52914">
        <w:rPr>
          <w:sz w:val="22"/>
          <w:szCs w:val="22"/>
        </w:rPr>
        <w:t xml:space="preserve"> </w:t>
      </w:r>
      <w:r w:rsidRPr="00C52914">
        <w:rPr>
          <w:sz w:val="22"/>
          <w:szCs w:val="22"/>
        </w:rPr>
        <w:t xml:space="preserve"> </w:t>
      </w:r>
    </w:p>
    <w:p w:rsidR="007432C8" w:rsidRDefault="008A1BCE" w:rsidP="008A1BCE">
      <w:pPr>
        <w:jc w:val="both"/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="006A2DA3" w:rsidRPr="00C52914">
        <w:rPr>
          <w:sz w:val="22"/>
          <w:szCs w:val="22"/>
        </w:rPr>
        <w:t>Легкого С.В., который предложил утвердить</w:t>
      </w:r>
      <w:r w:rsidR="006A2DA3" w:rsidRPr="006A2DA3">
        <w:rPr>
          <w:sz w:val="22"/>
          <w:szCs w:val="22"/>
        </w:rPr>
        <w:t xml:space="preserve"> </w:t>
      </w:r>
      <w:r w:rsidR="006A2DA3">
        <w:rPr>
          <w:sz w:val="22"/>
          <w:szCs w:val="22"/>
        </w:rPr>
        <w:t xml:space="preserve">внесение </w:t>
      </w:r>
      <w:r w:rsidR="006A2DA3" w:rsidRPr="00C52914">
        <w:rPr>
          <w:sz w:val="22"/>
          <w:szCs w:val="22"/>
        </w:rPr>
        <w:t>изменени</w:t>
      </w:r>
      <w:r w:rsidR="006A2DA3">
        <w:rPr>
          <w:sz w:val="22"/>
          <w:szCs w:val="22"/>
        </w:rPr>
        <w:t>й в</w:t>
      </w:r>
      <w:r w:rsidR="006A2DA3" w:rsidRPr="00C52914">
        <w:rPr>
          <w:sz w:val="22"/>
          <w:szCs w:val="22"/>
        </w:rPr>
        <w:t xml:space="preserve"> сфер</w:t>
      </w:r>
      <w:r w:rsidR="006A2DA3">
        <w:rPr>
          <w:sz w:val="22"/>
          <w:szCs w:val="22"/>
        </w:rPr>
        <w:t>у</w:t>
      </w:r>
      <w:r w:rsidR="006A2DA3" w:rsidRPr="00C52914">
        <w:rPr>
          <w:sz w:val="22"/>
          <w:szCs w:val="22"/>
        </w:rPr>
        <w:t xml:space="preserve"> деятельности Саморегулируемой организации Некоммерческое Партнерство П</w:t>
      </w:r>
      <w:r w:rsidR="006A2DA3">
        <w:rPr>
          <w:sz w:val="22"/>
          <w:szCs w:val="22"/>
        </w:rPr>
        <w:t>роектировщиков Приморского края</w:t>
      </w:r>
      <w:r w:rsidR="00FB6101">
        <w:rPr>
          <w:sz w:val="22"/>
          <w:szCs w:val="22"/>
        </w:rPr>
        <w:t xml:space="preserve">, </w:t>
      </w:r>
      <w:r w:rsidR="00414B28">
        <w:rPr>
          <w:sz w:val="22"/>
          <w:szCs w:val="22"/>
        </w:rPr>
        <w:t xml:space="preserve">включив в </w:t>
      </w:r>
      <w:r w:rsidR="00FB6101">
        <w:rPr>
          <w:sz w:val="22"/>
          <w:szCs w:val="22"/>
        </w:rPr>
        <w:t>п</w:t>
      </w:r>
      <w:r w:rsidR="006A2DA3" w:rsidRPr="00C52914">
        <w:rPr>
          <w:sz w:val="22"/>
          <w:szCs w:val="22"/>
        </w:rPr>
        <w:t>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относится к сфере деятельности Саморегулируемой организации Некоммерческое Партнерство Проектировщиков Приморского края</w:t>
      </w:r>
      <w:r w:rsidR="00414B28">
        <w:rPr>
          <w:sz w:val="22"/>
          <w:szCs w:val="22"/>
        </w:rPr>
        <w:t>, виды работ, получение свидетельства о допуске к которым требуется в случае выполнения таких работ на объектах, указанных в статье 48.1 Градостроительного кодекса Российской Федерации</w:t>
      </w:r>
      <w:r w:rsidR="00FB6101">
        <w:rPr>
          <w:sz w:val="22"/>
          <w:szCs w:val="22"/>
        </w:rPr>
        <w:t>, (Особо опасные, технически сложные и уникальные объекты)</w:t>
      </w:r>
      <w:r w:rsidR="00FB6101" w:rsidRPr="00FB6101">
        <w:rPr>
          <w:sz w:val="22"/>
          <w:szCs w:val="22"/>
        </w:rPr>
        <w:t xml:space="preserve"> </w:t>
      </w:r>
      <w:r w:rsidR="00FB6101" w:rsidRPr="00C52914">
        <w:rPr>
          <w:sz w:val="22"/>
          <w:szCs w:val="22"/>
        </w:rPr>
        <w:t>в соответствии с приказом Министерства регионального развития РФ № 624 от 30.12.2009 г.</w:t>
      </w:r>
      <w:r w:rsidR="006E3E06">
        <w:rPr>
          <w:sz w:val="22"/>
          <w:szCs w:val="22"/>
        </w:rPr>
        <w:t xml:space="preserve"> и </w:t>
      </w:r>
      <w:r w:rsidR="006E3E06" w:rsidRPr="00C52914">
        <w:rPr>
          <w:sz w:val="22"/>
          <w:szCs w:val="22"/>
        </w:rPr>
        <w:t>исключив из сферы деятельности один вид работ – «п. 6.10. Работы по подготовке технологических решений объектов атомной энергетики и промышленности и их комплексов».</w:t>
      </w:r>
      <w:r w:rsidR="006A2DA3" w:rsidRPr="00C52914">
        <w:rPr>
          <w:sz w:val="22"/>
          <w:szCs w:val="22"/>
        </w:rPr>
        <w:t xml:space="preserve"> </w:t>
      </w:r>
    </w:p>
    <w:p w:rsidR="008A1BCE" w:rsidRPr="00C52914" w:rsidRDefault="008A1BCE" w:rsidP="008A1BCE">
      <w:pPr>
        <w:jc w:val="both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7432C8" w:rsidRDefault="006A2DA3" w:rsidP="007432C8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2E28">
        <w:rPr>
          <w:sz w:val="22"/>
          <w:szCs w:val="22"/>
        </w:rPr>
        <w:t>тверд</w:t>
      </w:r>
      <w:r>
        <w:rPr>
          <w:sz w:val="22"/>
          <w:szCs w:val="22"/>
        </w:rPr>
        <w:t>ить</w:t>
      </w:r>
      <w:r w:rsidR="00272E28">
        <w:rPr>
          <w:sz w:val="22"/>
          <w:szCs w:val="22"/>
        </w:rPr>
        <w:t xml:space="preserve"> внесени</w:t>
      </w:r>
      <w:r>
        <w:rPr>
          <w:sz w:val="22"/>
          <w:szCs w:val="22"/>
        </w:rPr>
        <w:t>е</w:t>
      </w:r>
      <w:r w:rsidR="00272E28">
        <w:rPr>
          <w:sz w:val="22"/>
          <w:szCs w:val="22"/>
        </w:rPr>
        <w:t xml:space="preserve"> </w:t>
      </w:r>
      <w:r w:rsidR="00272E28" w:rsidRPr="00C52914">
        <w:rPr>
          <w:sz w:val="22"/>
          <w:szCs w:val="22"/>
        </w:rPr>
        <w:t>изменени</w:t>
      </w:r>
      <w:r w:rsidR="00272E28">
        <w:rPr>
          <w:sz w:val="22"/>
          <w:szCs w:val="22"/>
        </w:rPr>
        <w:t>й в</w:t>
      </w:r>
      <w:r w:rsidR="00272E28" w:rsidRPr="00C52914">
        <w:rPr>
          <w:sz w:val="22"/>
          <w:szCs w:val="22"/>
        </w:rPr>
        <w:t xml:space="preserve"> сфер</w:t>
      </w:r>
      <w:r w:rsidR="00272E28">
        <w:rPr>
          <w:sz w:val="22"/>
          <w:szCs w:val="22"/>
        </w:rPr>
        <w:t>у</w:t>
      </w:r>
      <w:r w:rsidR="00272E28" w:rsidRPr="00C52914">
        <w:rPr>
          <w:sz w:val="22"/>
          <w:szCs w:val="22"/>
        </w:rPr>
        <w:t xml:space="preserve"> деятельности Саморегулируемой организации Некоммерческое Партнерство П</w:t>
      </w:r>
      <w:r w:rsidR="00272E28">
        <w:rPr>
          <w:sz w:val="22"/>
          <w:szCs w:val="22"/>
        </w:rPr>
        <w:t>роектировщиков Приморского края</w:t>
      </w:r>
      <w:r w:rsidR="007432C8">
        <w:rPr>
          <w:sz w:val="22"/>
          <w:szCs w:val="22"/>
        </w:rPr>
        <w:t>,</w:t>
      </w:r>
      <w:r w:rsidR="00272E28">
        <w:rPr>
          <w:sz w:val="22"/>
          <w:szCs w:val="22"/>
        </w:rPr>
        <w:t xml:space="preserve"> </w:t>
      </w:r>
      <w:r w:rsidR="007432C8">
        <w:rPr>
          <w:sz w:val="22"/>
          <w:szCs w:val="22"/>
        </w:rPr>
        <w:t>включив в п</w:t>
      </w:r>
      <w:r w:rsidR="007432C8" w:rsidRPr="00C52914">
        <w:rPr>
          <w:sz w:val="22"/>
          <w:szCs w:val="22"/>
        </w:rPr>
        <w:t>еречень видов работ, которые оказывают влияние на безопасность объектов капитального строительства и решение вопросов по выдаче свидетельств о допуске к которым относится к сфере деятельности Саморегулируемой организации Некоммерческое Партнерство Проектировщиков Приморского края</w:t>
      </w:r>
      <w:r w:rsidR="007432C8">
        <w:rPr>
          <w:sz w:val="22"/>
          <w:szCs w:val="22"/>
        </w:rPr>
        <w:t>, виды работ, получение свидетельства о допуске к которым требуется в случае выполнения таких работ на объектах, указанных в статье 48.1 Градостроительного кодекса Российской Федерации, (Особо опасные, технически сложные и уникальные объекты)</w:t>
      </w:r>
      <w:r w:rsidR="007432C8" w:rsidRPr="00FB6101">
        <w:rPr>
          <w:sz w:val="22"/>
          <w:szCs w:val="22"/>
        </w:rPr>
        <w:t xml:space="preserve"> </w:t>
      </w:r>
      <w:r w:rsidR="007432C8" w:rsidRPr="00C52914">
        <w:rPr>
          <w:sz w:val="22"/>
          <w:szCs w:val="22"/>
        </w:rPr>
        <w:t>в соответствии с приказом Министерства регионального развития РФ № 624 от 30.12.2009 г.</w:t>
      </w:r>
      <w:r w:rsidR="006E3E06" w:rsidRPr="006E3E06">
        <w:rPr>
          <w:sz w:val="22"/>
          <w:szCs w:val="22"/>
        </w:rPr>
        <w:t xml:space="preserve"> </w:t>
      </w:r>
      <w:r w:rsidR="006E3E06">
        <w:rPr>
          <w:sz w:val="22"/>
          <w:szCs w:val="22"/>
        </w:rPr>
        <w:t xml:space="preserve">и </w:t>
      </w:r>
      <w:r w:rsidR="006E3E06" w:rsidRPr="00C52914">
        <w:rPr>
          <w:sz w:val="22"/>
          <w:szCs w:val="22"/>
        </w:rPr>
        <w:t>исключив из сферы деятельности один вид работ – «п. 6.10. Работы по подготовке технологических решений объектов атомной энергетики и промышленности и их комплексов».</w:t>
      </w:r>
      <w:r w:rsidR="007432C8" w:rsidRPr="00C52914">
        <w:rPr>
          <w:sz w:val="22"/>
          <w:szCs w:val="22"/>
        </w:rPr>
        <w:t xml:space="preserve"> 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единогласно.</w:t>
      </w:r>
    </w:p>
    <w:p w:rsidR="008A1BCE" w:rsidRPr="00C52914" w:rsidRDefault="008A1BCE" w:rsidP="008A1BCE">
      <w:pPr>
        <w:rPr>
          <w:sz w:val="22"/>
          <w:szCs w:val="22"/>
        </w:rPr>
      </w:pPr>
    </w:p>
    <w:p w:rsidR="008A1BCE" w:rsidRPr="00C52914" w:rsidRDefault="008A1BCE" w:rsidP="00455750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II</w:t>
      </w:r>
      <w:r w:rsidRPr="00C52914">
        <w:rPr>
          <w:b/>
          <w:sz w:val="22"/>
          <w:szCs w:val="22"/>
          <w:u w:val="single"/>
        </w:rPr>
        <w:t xml:space="preserve">. По второму вопросу повестки дня: </w:t>
      </w:r>
      <w:r w:rsidRPr="00C52914">
        <w:rPr>
          <w:b/>
          <w:sz w:val="22"/>
          <w:szCs w:val="22"/>
        </w:rPr>
        <w:t xml:space="preserve"> </w:t>
      </w:r>
      <w:r w:rsidR="00455750">
        <w:rPr>
          <w:sz w:val="22"/>
          <w:szCs w:val="22"/>
        </w:rPr>
        <w:t xml:space="preserve">Об утверждении внесения </w:t>
      </w:r>
      <w:r w:rsidR="00455750" w:rsidRPr="00C52914">
        <w:rPr>
          <w:sz w:val="22"/>
          <w:szCs w:val="22"/>
        </w:rPr>
        <w:t>изменени</w:t>
      </w:r>
      <w:r w:rsidR="00455750">
        <w:rPr>
          <w:sz w:val="22"/>
          <w:szCs w:val="22"/>
        </w:rPr>
        <w:t xml:space="preserve">й в </w:t>
      </w:r>
      <w:r w:rsidR="00455750" w:rsidRPr="00C52914">
        <w:rPr>
          <w:sz w:val="22"/>
          <w:szCs w:val="22"/>
        </w:rPr>
        <w:t>Требовани</w:t>
      </w:r>
      <w:r w:rsidR="00455750">
        <w:rPr>
          <w:sz w:val="22"/>
          <w:szCs w:val="22"/>
        </w:rPr>
        <w:t>я</w:t>
      </w:r>
      <w:r w:rsidR="00455750" w:rsidRPr="00C52914">
        <w:rPr>
          <w:sz w:val="22"/>
          <w:szCs w:val="22"/>
        </w:rPr>
        <w:t xml:space="preserve">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  <w:r w:rsidRPr="00C52914">
        <w:rPr>
          <w:sz w:val="22"/>
          <w:szCs w:val="22"/>
        </w:rPr>
        <w:t xml:space="preserve"> </w:t>
      </w:r>
    </w:p>
    <w:p w:rsidR="00455750" w:rsidRPr="00C52914" w:rsidRDefault="008A1BCE" w:rsidP="00455750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="00455750" w:rsidRPr="00C52914">
        <w:rPr>
          <w:sz w:val="22"/>
          <w:szCs w:val="22"/>
        </w:rPr>
        <w:t>Легкого С.В., который предложил утвердить</w:t>
      </w:r>
      <w:r w:rsidR="00455750">
        <w:rPr>
          <w:sz w:val="22"/>
          <w:szCs w:val="22"/>
        </w:rPr>
        <w:t xml:space="preserve"> внесение изменений в </w:t>
      </w:r>
      <w:r w:rsidR="00455750" w:rsidRPr="00C52914">
        <w:rPr>
          <w:sz w:val="22"/>
          <w:szCs w:val="22"/>
        </w:rPr>
        <w:t xml:space="preserve">Требования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 </w:t>
      </w:r>
    </w:p>
    <w:p w:rsidR="008A1BCE" w:rsidRPr="00C52914" w:rsidRDefault="008A1BCE" w:rsidP="008A1BCE">
      <w:pPr>
        <w:jc w:val="both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>РЕШИЛИ:</w:t>
      </w:r>
    </w:p>
    <w:p w:rsidR="008A1BCE" w:rsidRPr="00C52914" w:rsidRDefault="008A1BCE" w:rsidP="00455750">
      <w:pPr>
        <w:jc w:val="both"/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 </w:t>
      </w:r>
      <w:r w:rsidR="00455750" w:rsidRPr="00C52914">
        <w:rPr>
          <w:sz w:val="22"/>
          <w:szCs w:val="22"/>
        </w:rPr>
        <w:t>Утвердить Требования к выдаче свидетельств о допуске к работам, которые оказывают влияние на безопасность объектов капитального строительства, в соответствии с видами работ, отнесенными к сфере деятельности</w:t>
      </w:r>
      <w:r w:rsidR="00455750" w:rsidRPr="00455750">
        <w:rPr>
          <w:sz w:val="22"/>
          <w:szCs w:val="22"/>
        </w:rPr>
        <w:t xml:space="preserve"> </w:t>
      </w:r>
      <w:r w:rsidR="00455750" w:rsidRPr="00C52914">
        <w:rPr>
          <w:sz w:val="22"/>
          <w:szCs w:val="22"/>
        </w:rPr>
        <w:t>Саморегулируемой организации Некоммерческое Партнерство П</w:t>
      </w:r>
      <w:r w:rsidR="00455750">
        <w:rPr>
          <w:sz w:val="22"/>
          <w:szCs w:val="22"/>
        </w:rPr>
        <w:t>роектировщиков Приморского края</w:t>
      </w:r>
      <w:r w:rsidR="00455750" w:rsidRPr="00C52914">
        <w:rPr>
          <w:sz w:val="22"/>
          <w:szCs w:val="22"/>
        </w:rPr>
        <w:t xml:space="preserve">. </w:t>
      </w: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  единогласно</w:t>
      </w:r>
    </w:p>
    <w:p w:rsidR="008A1BCE" w:rsidRPr="00C52914" w:rsidRDefault="008A1BCE" w:rsidP="008A1BCE">
      <w:pPr>
        <w:rPr>
          <w:sz w:val="22"/>
          <w:szCs w:val="22"/>
        </w:rPr>
      </w:pPr>
    </w:p>
    <w:p w:rsidR="008A1BCE" w:rsidRPr="00C52914" w:rsidRDefault="008A1BCE" w:rsidP="008A1BCE">
      <w:pPr>
        <w:rPr>
          <w:sz w:val="22"/>
          <w:szCs w:val="22"/>
        </w:rPr>
      </w:pPr>
      <w:r w:rsidRPr="00C52914">
        <w:rPr>
          <w:b/>
          <w:sz w:val="22"/>
          <w:szCs w:val="22"/>
          <w:u w:val="single"/>
          <w:lang w:val="en-US"/>
        </w:rPr>
        <w:t>III</w:t>
      </w:r>
      <w:r w:rsidRPr="00C52914">
        <w:rPr>
          <w:b/>
          <w:sz w:val="22"/>
          <w:szCs w:val="22"/>
          <w:u w:val="single"/>
        </w:rPr>
        <w:t xml:space="preserve">. По третьему вопросу повестки дня: </w:t>
      </w:r>
      <w:r w:rsidRPr="00C52914">
        <w:rPr>
          <w:b/>
          <w:sz w:val="22"/>
          <w:szCs w:val="22"/>
        </w:rPr>
        <w:t xml:space="preserve"> </w:t>
      </w:r>
      <w:r w:rsidR="00455750" w:rsidRPr="00C52914">
        <w:rPr>
          <w:sz w:val="22"/>
          <w:szCs w:val="22"/>
        </w:rPr>
        <w:t xml:space="preserve">О реализации приказа Министерства регионального развития РФ № 624 от 30.12.2009 г. в части утверждения </w:t>
      </w:r>
      <w:r w:rsidR="00455750" w:rsidRPr="00ED3423">
        <w:rPr>
          <w:sz w:val="22"/>
          <w:szCs w:val="22"/>
        </w:rPr>
        <w:t>Требований</w:t>
      </w:r>
      <w:r w:rsidR="00455750" w:rsidRPr="00ED3423">
        <w:rPr>
          <w:bCs/>
        </w:rPr>
        <w:t xml:space="preserve"> к выдаче </w:t>
      </w:r>
      <w:r w:rsidR="00455750">
        <w:rPr>
          <w:bCs/>
        </w:rPr>
        <w:t>с</w:t>
      </w:r>
      <w:r w:rsidR="00455750" w:rsidRPr="00ED3423">
        <w:rPr>
          <w:bCs/>
        </w:rPr>
        <w:t>видетельства о допуске к работам, связанным с подготовкой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="00455750">
        <w:rPr>
          <w:bCs/>
        </w:rPr>
        <w:t>.</w:t>
      </w:r>
    </w:p>
    <w:p w:rsidR="006E3E06" w:rsidRPr="00C52914" w:rsidRDefault="008A1BCE" w:rsidP="006E3E06">
      <w:pPr>
        <w:rPr>
          <w:sz w:val="22"/>
          <w:szCs w:val="22"/>
        </w:rPr>
      </w:pPr>
      <w:r w:rsidRPr="00C52914">
        <w:rPr>
          <w:b/>
          <w:sz w:val="22"/>
          <w:szCs w:val="22"/>
        </w:rPr>
        <w:t xml:space="preserve">СЛУШАЛИ: </w:t>
      </w:r>
      <w:r w:rsidRPr="00C52914">
        <w:rPr>
          <w:sz w:val="22"/>
          <w:szCs w:val="22"/>
        </w:rPr>
        <w:t xml:space="preserve">Легкого С.В., который предложил утвердить </w:t>
      </w:r>
      <w:r w:rsidR="006E3E06" w:rsidRPr="00ED3423">
        <w:rPr>
          <w:sz w:val="22"/>
          <w:szCs w:val="22"/>
        </w:rPr>
        <w:t>Требовани</w:t>
      </w:r>
      <w:r w:rsidR="006E3E06">
        <w:rPr>
          <w:sz w:val="22"/>
          <w:szCs w:val="22"/>
        </w:rPr>
        <w:t>я</w:t>
      </w:r>
      <w:r w:rsidR="006E3E06" w:rsidRPr="00ED3423">
        <w:rPr>
          <w:bCs/>
        </w:rPr>
        <w:t xml:space="preserve"> к выдаче </w:t>
      </w:r>
      <w:r w:rsidR="006E3E06">
        <w:rPr>
          <w:bCs/>
        </w:rPr>
        <w:t>с</w:t>
      </w:r>
      <w:r w:rsidR="006E3E06" w:rsidRPr="00ED3423">
        <w:rPr>
          <w:bCs/>
        </w:rPr>
        <w:t>видетельства о допуске к работам, связанным с подготовкой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="006E3E06">
        <w:rPr>
          <w:bCs/>
        </w:rPr>
        <w:t>.</w:t>
      </w:r>
    </w:p>
    <w:p w:rsidR="008A1BCE" w:rsidRPr="00C52914" w:rsidRDefault="008A1BCE" w:rsidP="008A1BCE">
      <w:pPr>
        <w:jc w:val="both"/>
        <w:rPr>
          <w:b/>
          <w:sz w:val="22"/>
          <w:szCs w:val="22"/>
        </w:rPr>
      </w:pPr>
      <w:r w:rsidRPr="00C52914">
        <w:rPr>
          <w:b/>
          <w:sz w:val="22"/>
          <w:szCs w:val="22"/>
        </w:rPr>
        <w:t xml:space="preserve">РЕШИЛИ: </w:t>
      </w:r>
    </w:p>
    <w:p w:rsidR="008A1BCE" w:rsidRDefault="008A1BCE" w:rsidP="008A1BCE">
      <w:pPr>
        <w:rPr>
          <w:sz w:val="22"/>
          <w:szCs w:val="22"/>
        </w:rPr>
      </w:pPr>
      <w:r w:rsidRPr="00C52914">
        <w:rPr>
          <w:sz w:val="22"/>
          <w:szCs w:val="22"/>
        </w:rPr>
        <w:lastRenderedPageBreak/>
        <w:t xml:space="preserve">Утвердить </w:t>
      </w:r>
      <w:r w:rsidR="006E3E06" w:rsidRPr="00ED3423">
        <w:rPr>
          <w:sz w:val="22"/>
          <w:szCs w:val="22"/>
        </w:rPr>
        <w:t>Требовани</w:t>
      </w:r>
      <w:r w:rsidR="006E3E06">
        <w:rPr>
          <w:sz w:val="22"/>
          <w:szCs w:val="22"/>
        </w:rPr>
        <w:t>я</w:t>
      </w:r>
      <w:r w:rsidR="006E3E06" w:rsidRPr="00ED3423">
        <w:rPr>
          <w:bCs/>
        </w:rPr>
        <w:t xml:space="preserve"> к выдаче </w:t>
      </w:r>
      <w:r w:rsidR="006E3E06">
        <w:rPr>
          <w:bCs/>
        </w:rPr>
        <w:t>с</w:t>
      </w:r>
      <w:r w:rsidR="006E3E06" w:rsidRPr="00ED3423">
        <w:rPr>
          <w:bCs/>
        </w:rPr>
        <w:t>видетельства о допуске к работам, связанным с подготовкой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  <w:r w:rsidR="006E3E06">
        <w:rPr>
          <w:bCs/>
        </w:rPr>
        <w:t>.</w:t>
      </w:r>
      <w:r w:rsidR="000F2360" w:rsidRPr="00C52914">
        <w:rPr>
          <w:b/>
          <w:sz w:val="22"/>
          <w:szCs w:val="22"/>
        </w:rPr>
        <w:t xml:space="preserve"> </w:t>
      </w:r>
      <w:r w:rsidRPr="00C52914">
        <w:rPr>
          <w:b/>
          <w:sz w:val="22"/>
          <w:szCs w:val="22"/>
        </w:rPr>
        <w:t>ГОЛОСОВАЛИ:</w:t>
      </w:r>
      <w:r w:rsidRPr="00C52914">
        <w:rPr>
          <w:sz w:val="22"/>
          <w:szCs w:val="22"/>
        </w:rPr>
        <w:t xml:space="preserve">  «За» - </w:t>
      </w:r>
      <w:r w:rsidR="00BD0530">
        <w:rPr>
          <w:sz w:val="22"/>
          <w:szCs w:val="22"/>
        </w:rPr>
        <w:t>56</w:t>
      </w:r>
    </w:p>
    <w:p w:rsidR="000F2360" w:rsidRDefault="000F2360" w:rsidP="008A1B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«Против» -</w:t>
      </w:r>
      <w:r w:rsidR="00BD0530">
        <w:rPr>
          <w:sz w:val="22"/>
          <w:szCs w:val="22"/>
        </w:rPr>
        <w:t>0</w:t>
      </w:r>
    </w:p>
    <w:p w:rsidR="000F2360" w:rsidRPr="00C52914" w:rsidRDefault="000F2360" w:rsidP="008A1B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«Воздержался» -</w:t>
      </w:r>
      <w:r w:rsidR="00BD0530">
        <w:rPr>
          <w:sz w:val="22"/>
          <w:szCs w:val="22"/>
        </w:rPr>
        <w:t>5</w:t>
      </w:r>
    </w:p>
    <w:p w:rsidR="008A1BCE" w:rsidRPr="00C52914" w:rsidRDefault="008A1BCE" w:rsidP="008A1BCE">
      <w:pPr>
        <w:jc w:val="both"/>
        <w:rPr>
          <w:sz w:val="22"/>
          <w:szCs w:val="22"/>
        </w:rPr>
      </w:pPr>
      <w:r w:rsidRPr="00C52914">
        <w:rPr>
          <w:sz w:val="22"/>
          <w:szCs w:val="22"/>
        </w:rPr>
        <w:t xml:space="preserve"> </w:t>
      </w:r>
    </w:p>
    <w:p w:rsidR="008A1BCE" w:rsidRPr="00C52914" w:rsidRDefault="008A1BCE" w:rsidP="008A1BCE">
      <w:pPr>
        <w:rPr>
          <w:b/>
          <w:sz w:val="22"/>
          <w:szCs w:val="22"/>
          <w:u w:val="single"/>
        </w:rPr>
      </w:pPr>
    </w:p>
    <w:p w:rsidR="008A1BCE" w:rsidRPr="00C52914" w:rsidRDefault="008A1BCE" w:rsidP="008A1BCE">
      <w:pPr>
        <w:rPr>
          <w:b/>
          <w:sz w:val="22"/>
          <w:szCs w:val="22"/>
          <w:u w:val="single"/>
        </w:rPr>
      </w:pPr>
    </w:p>
    <w:p w:rsidR="008A1BCE" w:rsidRPr="00C52914" w:rsidRDefault="008A1BCE" w:rsidP="008A1BCE">
      <w:pPr>
        <w:rPr>
          <w:b/>
          <w:sz w:val="22"/>
          <w:szCs w:val="22"/>
          <w:u w:val="single"/>
        </w:rPr>
      </w:pPr>
      <w:r w:rsidRPr="00C52914">
        <w:rPr>
          <w:b/>
          <w:sz w:val="22"/>
          <w:szCs w:val="22"/>
        </w:rPr>
        <w:t>Собрание закрыто:</w:t>
      </w:r>
      <w:r w:rsidRPr="00C52914">
        <w:rPr>
          <w:sz w:val="22"/>
          <w:szCs w:val="22"/>
        </w:rPr>
        <w:t xml:space="preserve"> в 1</w:t>
      </w:r>
      <w:r>
        <w:rPr>
          <w:sz w:val="22"/>
          <w:szCs w:val="22"/>
        </w:rPr>
        <w:t>6</w:t>
      </w:r>
      <w:r w:rsidRPr="00C52914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20</w:t>
      </w:r>
      <w:r w:rsidRPr="00C52914">
        <w:rPr>
          <w:sz w:val="22"/>
          <w:szCs w:val="22"/>
        </w:rPr>
        <w:t xml:space="preserve"> минут «</w:t>
      </w:r>
      <w:r>
        <w:rPr>
          <w:sz w:val="22"/>
          <w:szCs w:val="22"/>
        </w:rPr>
        <w:t>19</w:t>
      </w:r>
      <w:r w:rsidRPr="00C52914">
        <w:rPr>
          <w:sz w:val="22"/>
          <w:szCs w:val="22"/>
        </w:rPr>
        <w:t>» ию</w:t>
      </w:r>
      <w:r>
        <w:rPr>
          <w:sz w:val="22"/>
          <w:szCs w:val="22"/>
        </w:rPr>
        <w:t>ля</w:t>
      </w:r>
      <w:r w:rsidRPr="00C52914">
        <w:rPr>
          <w:sz w:val="22"/>
          <w:szCs w:val="22"/>
        </w:rPr>
        <w:t xml:space="preserve"> 2010 года.</w:t>
      </w:r>
    </w:p>
    <w:p w:rsidR="008A1BCE" w:rsidRPr="00C52914" w:rsidRDefault="008A1BCE" w:rsidP="008A1BCE">
      <w:pPr>
        <w:rPr>
          <w:b/>
          <w:sz w:val="22"/>
          <w:szCs w:val="22"/>
          <w:u w:val="single"/>
        </w:rPr>
      </w:pPr>
    </w:p>
    <w:p w:rsidR="008A1BCE" w:rsidRPr="00C52914" w:rsidRDefault="008A1BCE" w:rsidP="008A1BCE">
      <w:pPr>
        <w:rPr>
          <w:b/>
          <w:sz w:val="22"/>
          <w:szCs w:val="22"/>
          <w:u w:val="single"/>
        </w:rPr>
      </w:pPr>
    </w:p>
    <w:p w:rsidR="008A1BCE" w:rsidRDefault="008A1BCE" w:rsidP="008A1BCE">
      <w:pPr>
        <w:rPr>
          <w:b/>
          <w:sz w:val="22"/>
          <w:szCs w:val="22"/>
          <w:u w:val="single"/>
        </w:rPr>
      </w:pPr>
    </w:p>
    <w:p w:rsidR="000F2360" w:rsidRDefault="000F2360" w:rsidP="008A1BCE">
      <w:pPr>
        <w:rPr>
          <w:b/>
          <w:sz w:val="22"/>
          <w:szCs w:val="22"/>
          <w:u w:val="single"/>
        </w:rPr>
      </w:pPr>
    </w:p>
    <w:p w:rsidR="000F2360" w:rsidRDefault="000F2360" w:rsidP="008A1BCE">
      <w:pPr>
        <w:rPr>
          <w:b/>
          <w:sz w:val="22"/>
          <w:szCs w:val="22"/>
          <w:u w:val="single"/>
        </w:rPr>
      </w:pPr>
    </w:p>
    <w:p w:rsidR="000F2360" w:rsidRDefault="000F2360" w:rsidP="008A1BCE">
      <w:pPr>
        <w:rPr>
          <w:b/>
          <w:sz w:val="22"/>
          <w:szCs w:val="22"/>
          <w:u w:val="single"/>
        </w:rPr>
      </w:pPr>
    </w:p>
    <w:p w:rsidR="000F2360" w:rsidRDefault="000F2360" w:rsidP="008A1BCE">
      <w:pPr>
        <w:rPr>
          <w:b/>
          <w:sz w:val="22"/>
          <w:szCs w:val="22"/>
          <w:u w:val="single"/>
        </w:rPr>
      </w:pPr>
    </w:p>
    <w:p w:rsidR="000F2360" w:rsidRDefault="000F2360" w:rsidP="008A1BCE">
      <w:pPr>
        <w:rPr>
          <w:b/>
          <w:sz w:val="22"/>
          <w:szCs w:val="22"/>
          <w:u w:val="single"/>
        </w:rPr>
      </w:pPr>
    </w:p>
    <w:p w:rsidR="000F2360" w:rsidRDefault="000F2360" w:rsidP="008A1BCE">
      <w:pPr>
        <w:rPr>
          <w:b/>
          <w:sz w:val="22"/>
          <w:szCs w:val="22"/>
          <w:u w:val="single"/>
        </w:rPr>
      </w:pPr>
    </w:p>
    <w:p w:rsidR="000F2360" w:rsidRDefault="000F2360" w:rsidP="008A1BCE">
      <w:pPr>
        <w:rPr>
          <w:b/>
          <w:sz w:val="22"/>
          <w:szCs w:val="22"/>
          <w:u w:val="single"/>
        </w:rPr>
      </w:pPr>
    </w:p>
    <w:p w:rsidR="000F2360" w:rsidRPr="00C52914" w:rsidRDefault="000F2360" w:rsidP="008A1BCE">
      <w:pPr>
        <w:rPr>
          <w:b/>
          <w:sz w:val="22"/>
          <w:szCs w:val="22"/>
          <w:u w:val="single"/>
        </w:rPr>
      </w:pPr>
    </w:p>
    <w:p w:rsidR="008A1BCE" w:rsidRPr="00C52914" w:rsidRDefault="008A1BCE" w:rsidP="008A1BCE">
      <w:pPr>
        <w:rPr>
          <w:b/>
          <w:sz w:val="22"/>
          <w:szCs w:val="22"/>
          <w:u w:val="single"/>
        </w:rPr>
      </w:pPr>
    </w:p>
    <w:p w:rsidR="008A1BCE" w:rsidRPr="00C52914" w:rsidRDefault="008A1BCE" w:rsidP="008A1BCE">
      <w:pPr>
        <w:pStyle w:val="a6"/>
        <w:ind w:left="0" w:firstLine="0"/>
        <w:rPr>
          <w:sz w:val="22"/>
          <w:szCs w:val="22"/>
        </w:rPr>
      </w:pPr>
      <w:r w:rsidRPr="00C52914">
        <w:rPr>
          <w:sz w:val="22"/>
          <w:szCs w:val="22"/>
        </w:rPr>
        <w:t>Председатель Общего собрания       _________________           Легкий С.В.</w:t>
      </w:r>
    </w:p>
    <w:p w:rsidR="008A1BCE" w:rsidRPr="00C52914" w:rsidRDefault="008A1BCE" w:rsidP="008A1BCE">
      <w:pPr>
        <w:pStyle w:val="a6"/>
        <w:ind w:left="0" w:firstLine="0"/>
        <w:rPr>
          <w:sz w:val="22"/>
          <w:szCs w:val="22"/>
        </w:rPr>
      </w:pPr>
    </w:p>
    <w:p w:rsidR="008A1BCE" w:rsidRPr="00C52914" w:rsidRDefault="008A1BCE" w:rsidP="008A1BCE">
      <w:pPr>
        <w:pStyle w:val="a6"/>
        <w:ind w:left="0" w:firstLine="0"/>
        <w:rPr>
          <w:sz w:val="22"/>
          <w:szCs w:val="22"/>
        </w:rPr>
      </w:pPr>
      <w:r w:rsidRPr="00C52914">
        <w:rPr>
          <w:sz w:val="22"/>
          <w:szCs w:val="22"/>
        </w:rPr>
        <w:t>Секретарь Общего собрания             _________________           Паренко С.В.</w:t>
      </w:r>
    </w:p>
    <w:p w:rsidR="008A1BCE" w:rsidRPr="00AC17F9" w:rsidRDefault="008A1BCE" w:rsidP="008A1BCE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1BCE" w:rsidRPr="006E5D44" w:rsidRDefault="008A1BCE" w:rsidP="008A1BCE">
      <w:pPr>
        <w:rPr>
          <w:b/>
          <w:sz w:val="22"/>
          <w:szCs w:val="22"/>
          <w:u w:val="single"/>
        </w:rPr>
      </w:pPr>
    </w:p>
    <w:p w:rsidR="008A1BCE" w:rsidRPr="00AC17F9" w:rsidRDefault="008E718D" w:rsidP="008E718D">
      <w:pPr>
        <w:pStyle w:val="HTML"/>
        <w:tabs>
          <w:tab w:val="clear" w:pos="1832"/>
          <w:tab w:val="clear" w:pos="2748"/>
          <w:tab w:val="left" w:pos="1683"/>
          <w:tab w:val="left" w:pos="261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</w:t>
      </w:r>
      <w:r w:rsidR="008A1BCE" w:rsidRPr="00AC17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Приложение № 1 </w:t>
      </w:r>
    </w:p>
    <w:p w:rsidR="008A1BCE" w:rsidRPr="00AC17F9" w:rsidRDefault="008E718D" w:rsidP="008E718D">
      <w:pPr>
        <w:pStyle w:val="HTML"/>
        <w:tabs>
          <w:tab w:val="clear" w:pos="1832"/>
          <w:tab w:val="clear" w:pos="2748"/>
          <w:tab w:val="left" w:pos="1683"/>
          <w:tab w:val="left" w:pos="261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</w:t>
      </w:r>
      <w:r w:rsidR="008A1BCE" w:rsidRPr="00AC17F9">
        <w:rPr>
          <w:rFonts w:ascii="Times New Roman" w:hAnsi="Times New Roman" w:cs="Times New Roman"/>
          <w:b/>
          <w:color w:val="auto"/>
          <w:sz w:val="22"/>
          <w:szCs w:val="22"/>
        </w:rPr>
        <w:t>к протоколу №1</w:t>
      </w:r>
      <w:r w:rsidR="008A1BCE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8A1BCE" w:rsidRPr="00AC17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от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«</w:t>
      </w:r>
      <w:r w:rsidR="008A1BCE">
        <w:rPr>
          <w:rFonts w:ascii="Times New Roman" w:hAnsi="Times New Roman" w:cs="Times New Roman"/>
          <w:b/>
          <w:color w:val="auto"/>
          <w:sz w:val="22"/>
          <w:szCs w:val="22"/>
        </w:rPr>
        <w:t>19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» июля </w:t>
      </w:r>
      <w:r w:rsidR="008A1BCE" w:rsidRPr="00AC17F9">
        <w:rPr>
          <w:rFonts w:ascii="Times New Roman" w:hAnsi="Times New Roman" w:cs="Times New Roman"/>
          <w:b/>
          <w:color w:val="auto"/>
          <w:sz w:val="22"/>
          <w:szCs w:val="22"/>
        </w:rPr>
        <w:t>2010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г.</w:t>
      </w:r>
      <w:r w:rsidR="008A1BCE" w:rsidRPr="00AC17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8A1BCE" w:rsidRPr="00AC17F9" w:rsidRDefault="008E718D" w:rsidP="008E718D">
      <w:pPr>
        <w:pStyle w:val="HTML"/>
        <w:tabs>
          <w:tab w:val="clear" w:pos="1832"/>
          <w:tab w:val="clear" w:pos="2748"/>
          <w:tab w:val="left" w:pos="1683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</w:t>
      </w:r>
      <w:r w:rsidR="008A1BCE" w:rsidRPr="00AC17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членов </w:t>
      </w:r>
    </w:p>
    <w:p w:rsidR="008A1BCE" w:rsidRPr="00AC17F9" w:rsidRDefault="008E718D" w:rsidP="008E718D">
      <w:pPr>
        <w:pStyle w:val="HTML"/>
        <w:tabs>
          <w:tab w:val="clear" w:pos="1832"/>
          <w:tab w:val="clear" w:pos="2748"/>
          <w:tab w:val="left" w:pos="1683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</w:t>
      </w:r>
      <w:r w:rsidR="008A1BCE" w:rsidRPr="00AC17F9">
        <w:rPr>
          <w:rFonts w:ascii="Times New Roman" w:hAnsi="Times New Roman" w:cs="Times New Roman"/>
          <w:b/>
          <w:color w:val="auto"/>
          <w:sz w:val="22"/>
          <w:szCs w:val="22"/>
        </w:rPr>
        <w:t>СРО НП ППК</w:t>
      </w:r>
    </w:p>
    <w:p w:rsidR="008A1BCE" w:rsidRPr="00A60F33" w:rsidRDefault="008A1BCE" w:rsidP="008A1BCE">
      <w:pPr>
        <w:pStyle w:val="HTML"/>
        <w:tabs>
          <w:tab w:val="clear" w:pos="1832"/>
          <w:tab w:val="left" w:pos="1683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C6A91" w:rsidRPr="00016D46" w:rsidRDefault="003C6A91" w:rsidP="003C6A91">
      <w:pPr>
        <w:pStyle w:val="HTML"/>
        <w:tabs>
          <w:tab w:val="clear" w:pos="1832"/>
          <w:tab w:val="clear" w:pos="2748"/>
          <w:tab w:val="left" w:pos="1683"/>
          <w:tab w:val="left" w:pos="2244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D46">
        <w:rPr>
          <w:rFonts w:ascii="Times New Roman" w:hAnsi="Times New Roman" w:cs="Times New Roman"/>
          <w:b/>
          <w:color w:val="auto"/>
          <w:sz w:val="24"/>
          <w:szCs w:val="24"/>
        </w:rPr>
        <w:t>Список представителей членов Саморегулируемой организации Некоммерческое Партнерство Проектировщиков Приморского края,</w:t>
      </w:r>
    </w:p>
    <w:p w:rsidR="003C6A91" w:rsidRPr="00016D46" w:rsidRDefault="003C6A91" w:rsidP="003C6A91">
      <w:pPr>
        <w:pStyle w:val="HTML"/>
        <w:tabs>
          <w:tab w:val="clear" w:pos="1832"/>
          <w:tab w:val="clear" w:pos="2748"/>
          <w:tab w:val="left" w:pos="1683"/>
          <w:tab w:val="left" w:pos="2244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D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присутствовавших на Общем собрании </w:t>
      </w:r>
    </w:p>
    <w:p w:rsidR="003C6A91" w:rsidRPr="00A60F33" w:rsidRDefault="003C6A91" w:rsidP="003C6A91">
      <w:pPr>
        <w:rPr>
          <w:sz w:val="22"/>
          <w:szCs w:val="22"/>
          <w:u w:val="single"/>
        </w:rPr>
      </w:pPr>
    </w:p>
    <w:p w:rsidR="003C6A91" w:rsidRPr="00A60F33" w:rsidRDefault="003C6A91" w:rsidP="003C6A91">
      <w:pPr>
        <w:pStyle w:val="HTML"/>
        <w:tabs>
          <w:tab w:val="clear" w:pos="1832"/>
          <w:tab w:val="clear" w:pos="2748"/>
          <w:tab w:val="left" w:pos="1683"/>
          <w:tab w:val="left" w:pos="2244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«Альтаир-ДВ» Кучумов Акрам Изатуллаевич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«АРГУС-АРТ»  Прокуров Владимир Васильевич  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«АРТ-ПРОЕКТ» Гузаревич Андрей Леонидович 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«Архитектурно-строительная компания  «Махаон» Шпинева Елена Михайловна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«Архитектурно-строительная компания» Фурман Анатолий Иванович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«Архитектурная мастерская Родионова»  </w:t>
      </w:r>
      <w:r>
        <w:rPr>
          <w:rFonts w:ascii="Times New Roman" w:hAnsi="Times New Roman"/>
        </w:rPr>
        <w:t>Семенова Елена Андреевна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«Архитектурная мастерская Мамонова» Мамонова Елена Теодоровна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МУ «Архитектурно-планировочное проектно-производственное бюро» </w:t>
      </w:r>
      <w:r>
        <w:rPr>
          <w:rFonts w:ascii="Times New Roman" w:hAnsi="Times New Roman"/>
        </w:rPr>
        <w:t>Шичалина Татьяна Павловна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ВГУЭС Доляниди Ирина Владимировна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ООО «ВладСпецПроект» Рахманов Дмитрий Юрьевич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«ВЛАДСПЕЦМОНТАЖ» Мацыга Александр Владимирович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«Гражданское И Промышленное Проектирование» Баранник Татьяна Арьевна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«Горизонт» Демин Алексей Владимирович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«Град М»  Григорьев Максим Викторович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«ГРАДЭК-центр» Родионов Геннадий Федорович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ОАО  «Дальвостокагропромпроект»  Наледин Станислав Маркелович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«Дальстройбизнес-II» Остапчук Дмитрий Николаевич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«Дальпроект» Петров Андрей Валерьевич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 ООО «Дальпищепроект» Латышов Сергей Васильевич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«Дальневосточная проектная архитектурная компания»  Воробьёва Наталья Александровна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ОАО «Дальтехэнерго» </w:t>
      </w:r>
      <w:r>
        <w:rPr>
          <w:rFonts w:ascii="Times New Roman" w:hAnsi="Times New Roman"/>
        </w:rPr>
        <w:t>Ляпин Евгений Фатихович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«ДВ СКТБ»  Неупокоева Алевтина  Константиновна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ЗАО  «ДВ-Энерго проект» Полькина Светлана Васильевна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ЗАО «Диагностик» Копьев Валерий Сергеевич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ООО ПКСБ «Дом-2» Кулик Надежда Ивановна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«Зодчий Прим» Середин  Александр Михайлович 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ПКБ «КАПИТЕЛЬ»    </w:t>
      </w:r>
      <w:r>
        <w:rPr>
          <w:rFonts w:ascii="Times New Roman" w:hAnsi="Times New Roman"/>
        </w:rPr>
        <w:t>Золотарева Инга Николаевна</w:t>
      </w:r>
    </w:p>
    <w:p w:rsidR="003C6A91" w:rsidRPr="00043996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ПМГК «КРАФТ» Пахомов Владимир Николаевич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«Л-Арт-студия»  Ильинская Руслана Валентиновна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ЗАО «ЛАНИТ ДВ» Кулешов Евгений Валерьевич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«М-АРК» Стерликов Станислав Анатольевич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«МОНОЛИТ» Пышкин Сергей Борисович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«МонАрх-Дизайн» Раскостов Валерий Валерьевич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«Новая архитектура» Покровский Михаил Давидович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«Новый дом»  Бурбо Татьяна Валентиновна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ООО «Новострой» Киселев Александр Иванович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«Орден» Осипов Максим Александрович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«Паритет»   Кобзарь Яна Леонидовна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lastRenderedPageBreak/>
        <w:t>ООО  Бюро комплексного проектирования "ПЕРСПЕКТИВА" Цыганков Алексей Владимирович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«ПриМорПроектБюро» Венков Алексей Вячеславович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«ПРИМОРПРОЕКТ»  Шпикулева  Людмила  Васильевна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«ПримВВпроект» Скрябин Александр Николаевич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«Приморэнергопроект»  Тищенко Марина Юрьевна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ОАО «Примавтодор» Падерина Людмила Владимировна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ОАО «Производственное Ремонтное Предприятие «Приморэнергоремонт» Чугунова Людмила Ивановна</w:t>
      </w:r>
    </w:p>
    <w:p w:rsidR="003C6A91" w:rsidRPr="001E2B95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1E2B95">
        <w:rPr>
          <w:rFonts w:ascii="Times New Roman" w:hAnsi="Times New Roman"/>
        </w:rPr>
        <w:t xml:space="preserve">ООО «ПрофЭкспертиза» Мальцев Ян </w:t>
      </w:r>
      <w:r w:rsidR="00BD0530">
        <w:rPr>
          <w:rFonts w:ascii="Times New Roman" w:hAnsi="Times New Roman"/>
        </w:rPr>
        <w:t>С</w:t>
      </w:r>
      <w:r w:rsidRPr="001E2B95">
        <w:rPr>
          <w:rFonts w:ascii="Times New Roman" w:hAnsi="Times New Roman"/>
        </w:rPr>
        <w:t>ергеевич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 «РосВостокПроект» Шарнина Елена Владимировна 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ООО «Ремонтно-строительная компания КФК» Каспин Владимир Леонтьевич</w:t>
      </w:r>
    </w:p>
    <w:p w:rsidR="003C6A91" w:rsidRPr="001E2B95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1E2B95">
        <w:rPr>
          <w:rFonts w:ascii="Times New Roman" w:hAnsi="Times New Roman"/>
        </w:rPr>
        <w:t>ООО «РЭС-1» Дюмин Сергей Александрович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НПЦ  «Сейсмозащита» Пышкин Андрей Борисович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«Строительная компания» Онищенко Александр Николаевич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ПТДЗС «СТРОЙТЕХЭКСПЕРТИЗА» Фоменко Вадим  Николаевич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ППСК «ГЕМИС» </w:t>
      </w:r>
      <w:r>
        <w:rPr>
          <w:rFonts w:ascii="Times New Roman" w:hAnsi="Times New Roman"/>
        </w:rPr>
        <w:t>Сердюк Максим Вячеславович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«НПКФ «СТРОЙКОН»  Зайцев Владимир Александрович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«СТРАС»  Сосов Сергей Иванович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ООО «Тектон ПЛЮС» Эйдис Иосиф Борисович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«УссурСтройПроект» Ловейко Анатолий Петрович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 ПКП «ФОРТ-СЕЙФТИ»  Юкиш Наталья Сергеевна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«Энергосервис» </w:t>
      </w:r>
      <w:r>
        <w:rPr>
          <w:rFonts w:ascii="Times New Roman" w:hAnsi="Times New Roman"/>
        </w:rPr>
        <w:t>Косяневич Сергей Александрович</w:t>
      </w:r>
    </w:p>
    <w:p w:rsidR="003C6A91" w:rsidRPr="00A60F33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 xml:space="preserve">ООО «Энерготелеком» </w:t>
      </w:r>
      <w:r>
        <w:rPr>
          <w:rFonts w:ascii="Times New Roman" w:hAnsi="Times New Roman"/>
        </w:rPr>
        <w:t>Чадов Геннадий Ефимович</w:t>
      </w:r>
    </w:p>
    <w:p w:rsidR="003C6A91" w:rsidRDefault="003C6A91" w:rsidP="003C6A91">
      <w:pPr>
        <w:pStyle w:val="a5"/>
        <w:numPr>
          <w:ilvl w:val="0"/>
          <w:numId w:val="2"/>
        </w:numPr>
        <w:ind w:left="0"/>
        <w:rPr>
          <w:rFonts w:ascii="Times New Roman" w:hAnsi="Times New Roman"/>
        </w:rPr>
      </w:pPr>
      <w:r w:rsidRPr="00A60F33">
        <w:rPr>
          <w:rFonts w:ascii="Times New Roman" w:hAnsi="Times New Roman"/>
        </w:rPr>
        <w:t>ООО «ЭДС» Мищенко Андрей Федорович</w:t>
      </w:r>
    </w:p>
    <w:p w:rsidR="00F26E98" w:rsidRDefault="00F26E98" w:rsidP="008A1BCE"/>
    <w:sectPr w:rsidR="00F26E98" w:rsidSect="00F26E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F9" w:rsidRDefault="00426FF9" w:rsidP="000F2360">
      <w:r>
        <w:separator/>
      </w:r>
    </w:p>
  </w:endnote>
  <w:endnote w:type="continuationSeparator" w:id="0">
    <w:p w:rsidR="00426FF9" w:rsidRDefault="00426FF9" w:rsidP="000F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5954"/>
      <w:docPartObj>
        <w:docPartGallery w:val="Page Numbers (Bottom of Page)"/>
        <w:docPartUnique/>
      </w:docPartObj>
    </w:sdtPr>
    <w:sdtContent>
      <w:p w:rsidR="000F2360" w:rsidRDefault="00044BD5">
        <w:pPr>
          <w:pStyle w:val="aa"/>
          <w:jc w:val="right"/>
        </w:pPr>
        <w:fldSimple w:instr=" PAGE   \* MERGEFORMAT ">
          <w:r w:rsidR="004919BF">
            <w:rPr>
              <w:noProof/>
            </w:rPr>
            <w:t>1</w:t>
          </w:r>
        </w:fldSimple>
      </w:p>
    </w:sdtContent>
  </w:sdt>
  <w:p w:rsidR="000F2360" w:rsidRDefault="000F23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F9" w:rsidRDefault="00426FF9" w:rsidP="000F2360">
      <w:r>
        <w:separator/>
      </w:r>
    </w:p>
  </w:footnote>
  <w:footnote w:type="continuationSeparator" w:id="0">
    <w:p w:rsidR="00426FF9" w:rsidRDefault="00426FF9" w:rsidP="000F2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0C6"/>
    <w:multiLevelType w:val="hybridMultilevel"/>
    <w:tmpl w:val="A376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0D66E5"/>
    <w:multiLevelType w:val="hybridMultilevel"/>
    <w:tmpl w:val="70587CBC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BCE"/>
    <w:rsid w:val="00044BD5"/>
    <w:rsid w:val="000F2360"/>
    <w:rsid w:val="00272E28"/>
    <w:rsid w:val="003C6A91"/>
    <w:rsid w:val="00414B28"/>
    <w:rsid w:val="00426FF9"/>
    <w:rsid w:val="00455750"/>
    <w:rsid w:val="004919BF"/>
    <w:rsid w:val="006A2DA3"/>
    <w:rsid w:val="006E3E06"/>
    <w:rsid w:val="007432C8"/>
    <w:rsid w:val="008A1BCE"/>
    <w:rsid w:val="008E718D"/>
    <w:rsid w:val="00946B87"/>
    <w:rsid w:val="00BD0530"/>
    <w:rsid w:val="00D45ED1"/>
    <w:rsid w:val="00E051E5"/>
    <w:rsid w:val="00ED3423"/>
    <w:rsid w:val="00F26E98"/>
    <w:rsid w:val="00F36B96"/>
    <w:rsid w:val="00F7417A"/>
    <w:rsid w:val="00FB6101"/>
    <w:rsid w:val="00FD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A1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1BC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8A1BCE"/>
    <w:rPr>
      <w:rFonts w:cs="Times New Roman"/>
      <w:b/>
      <w:bCs/>
    </w:rPr>
  </w:style>
  <w:style w:type="paragraph" w:styleId="a4">
    <w:name w:val="Normal (Web)"/>
    <w:basedOn w:val="a"/>
    <w:uiPriority w:val="99"/>
    <w:rsid w:val="008A1BCE"/>
    <w:pPr>
      <w:spacing w:before="100" w:beforeAutospacing="1" w:after="100" w:afterAutospacing="1"/>
    </w:pPr>
  </w:style>
  <w:style w:type="paragraph" w:customStyle="1" w:styleId="blacktext">
    <w:name w:val="blacktext"/>
    <w:basedOn w:val="a"/>
    <w:uiPriority w:val="99"/>
    <w:rsid w:val="008A1BC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5">
    <w:name w:val="List Paragraph"/>
    <w:basedOn w:val="a"/>
    <w:uiPriority w:val="99"/>
    <w:qFormat/>
    <w:rsid w:val="008A1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8A1BCE"/>
    <w:rPr>
      <w:rFonts w:cs="Times New Roman"/>
      <w:sz w:val="26"/>
      <w:szCs w:val="26"/>
    </w:rPr>
  </w:style>
  <w:style w:type="paragraph" w:styleId="a6">
    <w:name w:val="Body Text Indent"/>
    <w:basedOn w:val="a"/>
    <w:link w:val="a7"/>
    <w:uiPriority w:val="99"/>
    <w:rsid w:val="008A1BCE"/>
    <w:pPr>
      <w:suppressAutoHyphens/>
      <w:ind w:left="1" w:hanging="1"/>
      <w:jc w:val="both"/>
    </w:pPr>
    <w:rPr>
      <w:rFonts w:eastAsia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8A1BCE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F23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23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2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IvanecMS</cp:lastModifiedBy>
  <cp:revision>7</cp:revision>
  <dcterms:created xsi:type="dcterms:W3CDTF">2010-07-20T00:02:00Z</dcterms:created>
  <dcterms:modified xsi:type="dcterms:W3CDTF">2010-07-26T05:31:00Z</dcterms:modified>
</cp:coreProperties>
</file>