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6" w:rsidRDefault="002F07AE">
      <w:pPr>
        <w:pStyle w:val="Standard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3960</wp:posOffset>
            </wp:positionV>
            <wp:extent cx="2866319" cy="399239"/>
            <wp:effectExtent l="0" t="0" r="0" b="811"/>
            <wp:wrapSquare wrapText="bothSides"/>
            <wp:docPr id="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6319" cy="399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ООО «ТД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Керамик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Груп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11B56" w:rsidRDefault="002F07AE">
      <w:pPr>
        <w:pStyle w:val="Standard"/>
        <w:jc w:val="right"/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Адрес: 690048, г. Владивосток, ул. Ильичева 22а, оф. 4</w:t>
      </w:r>
    </w:p>
    <w:p w:rsidR="00811B56" w:rsidRDefault="002F07AE">
      <w:pPr>
        <w:pStyle w:val="Standard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</w:rPr>
        <w:t>Тел</w:t>
      </w:r>
      <w:r w:rsidRPr="002F07AE">
        <w:rPr>
          <w:rFonts w:ascii="Arial" w:hAnsi="Arial" w:cs="Arial"/>
          <w:b/>
          <w:bCs/>
          <w:color w:val="000000"/>
          <w:sz w:val="20"/>
          <w:szCs w:val="20"/>
        </w:rPr>
        <w:t xml:space="preserve">.: (423) 292-00-13, </w:t>
      </w:r>
      <w:r>
        <w:rPr>
          <w:rFonts w:ascii="Arial" w:hAnsi="Arial" w:cs="Arial"/>
          <w:b/>
          <w:bCs/>
          <w:color w:val="000000"/>
          <w:sz w:val="20"/>
          <w:szCs w:val="20"/>
        </w:rPr>
        <w:t>89510097473</w:t>
      </w:r>
    </w:p>
    <w:p w:rsidR="00811B56" w:rsidRDefault="002F07AE">
      <w:pPr>
        <w:pStyle w:val="Standard"/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</w:t>
      </w:r>
      <w:r w:rsidRPr="002F07AE"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mail</w:t>
      </w:r>
      <w:r w:rsidRPr="002F07A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cgdv</w:t>
      </w:r>
      <w:proofErr w:type="spellEnd"/>
      <w:r w:rsidRPr="002F07AE">
        <w:rPr>
          <w:rFonts w:ascii="Arial" w:hAnsi="Arial" w:cs="Arial"/>
          <w:b/>
          <w:bCs/>
          <w:color w:val="000000"/>
          <w:sz w:val="20"/>
          <w:szCs w:val="20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ceramicgroup</w:t>
      </w:r>
      <w:proofErr w:type="spellEnd"/>
      <w:r w:rsidRPr="002F07AE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ru</w:t>
      </w:r>
      <w:proofErr w:type="spellEnd"/>
    </w:p>
    <w:p w:rsidR="00811B56" w:rsidRDefault="002F07AE">
      <w:pPr>
        <w:pStyle w:val="Standard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Сайт: </w:t>
      </w:r>
      <w:hyperlink r:id="rId9" w:history="1">
        <w:r>
          <w:rPr>
            <w:b/>
            <w:bCs/>
            <w:sz w:val="20"/>
            <w:szCs w:val="20"/>
          </w:rPr>
          <w:t>www.</w:t>
        </w:r>
        <w:r>
          <w:rPr>
            <w:b/>
            <w:bCs/>
            <w:sz w:val="20"/>
            <w:szCs w:val="20"/>
          </w:rPr>
          <w:t>cgdv.ru</w:t>
        </w:r>
      </w:hyperlink>
      <w:r w:rsidRPr="002F07AE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>
        <w:fldChar w:fldCharType="begin"/>
      </w:r>
      <w:r>
        <w:instrText xml:space="preserve"> HYPERLINK  "http://www.stroher.ru/" </w:instrText>
      </w:r>
      <w:r>
        <w:fldChar w:fldCharType="separate"/>
      </w:r>
      <w:r>
        <w:t>www.stroher.ru</w:t>
      </w:r>
      <w:r>
        <w:fldChar w:fldCharType="end"/>
      </w:r>
    </w:p>
    <w:p w:rsidR="00811B56" w:rsidRDefault="002F07AE">
      <w:pPr>
        <w:pStyle w:val="Standard"/>
        <w:spacing w:after="0"/>
        <w:jc w:val="center"/>
      </w:pPr>
      <w:r w:rsidRPr="002F07AE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2F07A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Коммерческое предложение.</w:t>
      </w:r>
      <w:r>
        <w:rPr>
          <w:b/>
          <w:bCs/>
          <w:i/>
          <w:iCs/>
          <w:sz w:val="36"/>
          <w:szCs w:val="36"/>
        </w:rPr>
        <w:tab/>
      </w:r>
    </w:p>
    <w:p w:rsidR="00811B56" w:rsidRDefault="002F07AE">
      <w:pPr>
        <w:pStyle w:val="Standard"/>
        <w:spacing w:after="0"/>
        <w:jc w:val="center"/>
      </w:pPr>
      <w:proofErr w:type="spellStart"/>
      <w:r>
        <w:rPr>
          <w:rFonts w:ascii="Arial" w:hAnsi="Arial" w:cs="Arial"/>
          <w:b/>
          <w:i/>
          <w:iCs/>
          <w:color w:val="000000"/>
          <w:sz w:val="30"/>
          <w:szCs w:val="30"/>
        </w:rPr>
        <w:t>Ceramicgroup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</w:rPr>
        <w:t>официальный дистрибьютор на территории РФ ряда ведущих европейских и отечественных заводов предлагает высококачественный материал для наружной и внутренней отделки. Мы работаем как с частным заказчиком так и с архитектурными бюро, подрядчиками и строите</w:t>
      </w:r>
      <w:r>
        <w:rPr>
          <w:rFonts w:ascii="Arial" w:hAnsi="Arial" w:cs="Arial"/>
          <w:color w:val="000000"/>
        </w:rPr>
        <w:t>льными организациями.</w:t>
      </w:r>
    </w:p>
    <w:p w:rsidR="00811B56" w:rsidRDefault="00811B56">
      <w:pPr>
        <w:pStyle w:val="Standard"/>
        <w:spacing w:after="0"/>
        <w:rPr>
          <w:sz w:val="24"/>
          <w:szCs w:val="24"/>
        </w:rPr>
      </w:pPr>
    </w:p>
    <w:p w:rsidR="00811B56" w:rsidRDefault="002F07AE">
      <w:pPr>
        <w:pStyle w:val="Standard"/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51480</wp:posOffset>
            </wp:positionH>
            <wp:positionV relativeFrom="paragraph">
              <wp:posOffset>57240</wp:posOffset>
            </wp:positionV>
            <wp:extent cx="1152360" cy="579600"/>
            <wp:effectExtent l="0" t="0" r="0" b="0"/>
            <wp:wrapNone/>
            <wp:docPr id="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60" cy="57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Stroeher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t xml:space="preserve">клинкерные ступени и напольная </w:t>
      </w:r>
      <w:proofErr w:type="spellStart"/>
      <w:r>
        <w:t>плитка,облицовочная</w:t>
      </w:r>
      <w:proofErr w:type="spellEnd"/>
      <w:r>
        <w:t xml:space="preserve"> и</w:t>
      </w:r>
    </w:p>
    <w:p w:rsidR="00811B56" w:rsidRDefault="002F07AE">
      <w:pPr>
        <w:pStyle w:val="Standard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тротуарная плитка (Германия).</w:t>
      </w:r>
    </w:p>
    <w:p w:rsidR="00811B56" w:rsidRDefault="002F07AE">
      <w:pPr>
        <w:pStyle w:val="Standard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Новое слово в производстве клинкерной керамики.</w:t>
      </w:r>
    </w:p>
    <w:p w:rsidR="00811B56" w:rsidRDefault="00811B56">
      <w:pPr>
        <w:pStyle w:val="Standard"/>
        <w:spacing w:after="0"/>
        <w:jc w:val="right"/>
      </w:pPr>
    </w:p>
    <w:p w:rsidR="00811B56" w:rsidRDefault="002F07AE">
      <w:pPr>
        <w:pStyle w:val="Standard"/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82080</wp:posOffset>
            </wp:positionV>
            <wp:extent cx="499680" cy="533879"/>
            <wp:effectExtent l="0" t="0" r="0" b="0"/>
            <wp:wrapTight wrapText="bothSides">
              <wp:wrapPolygon edited="0">
                <wp:start x="0" y="0"/>
                <wp:lineTo x="0" y="17743"/>
                <wp:lineTo x="824" y="20829"/>
                <wp:lineTo x="1649" y="20829"/>
                <wp:lineTo x="20611" y="20829"/>
                <wp:lineTo x="20611" y="18514"/>
                <wp:lineTo x="19786" y="17743"/>
                <wp:lineTo x="15664" y="12343"/>
                <wp:lineTo x="16489" y="0"/>
                <wp:lineTo x="0" y="0"/>
              </wp:wrapPolygon>
            </wp:wrapTight>
            <wp:docPr id="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80" cy="533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Kerawil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t>тротуарный кирпич, брусчатка</w:t>
      </w:r>
      <w:r>
        <w:rPr>
          <w:rFonts w:ascii="Arial" w:hAnsi="Arial" w:cs="Arial"/>
          <w:color w:val="000000"/>
          <w:sz w:val="20"/>
          <w:szCs w:val="20"/>
        </w:rPr>
        <w:t xml:space="preserve"> (Германия)                            </w:t>
      </w:r>
    </w:p>
    <w:p w:rsidR="00811B56" w:rsidRDefault="00811B56">
      <w:pPr>
        <w:pStyle w:val="Standard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11B56" w:rsidRDefault="002F07AE">
      <w:pPr>
        <w:pStyle w:val="Standard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</w:p>
    <w:p w:rsidR="00811B56" w:rsidRDefault="00811B56">
      <w:pPr>
        <w:pStyle w:val="Standard"/>
        <w:spacing w:after="0"/>
        <w:jc w:val="right"/>
      </w:pPr>
    </w:p>
    <w:p w:rsidR="00811B56" w:rsidRDefault="002F07AE">
      <w:pPr>
        <w:pStyle w:val="Standard"/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19080</wp:posOffset>
            </wp:positionH>
            <wp:positionV relativeFrom="paragraph">
              <wp:posOffset>74880</wp:posOffset>
            </wp:positionV>
            <wp:extent cx="932039" cy="579600"/>
            <wp:effectExtent l="0" t="0" r="1411" b="0"/>
            <wp:wrapTight wrapText="bothSides">
              <wp:wrapPolygon edited="0">
                <wp:start x="6184" y="0"/>
                <wp:lineTo x="0" y="4974"/>
                <wp:lineTo x="0" y="17763"/>
                <wp:lineTo x="1767" y="20605"/>
                <wp:lineTo x="19436" y="20605"/>
                <wp:lineTo x="21202" y="17053"/>
                <wp:lineTo x="21202" y="5684"/>
                <wp:lineTo x="15902" y="0"/>
                <wp:lineTo x="6184" y="0"/>
              </wp:wrapPolygon>
            </wp:wrapTight>
            <wp:docPr id="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039" cy="57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Ardex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профессиональные </w:t>
      </w:r>
      <w:r>
        <w:t>сухие строительные смеси, клеи и затирки</w:t>
      </w:r>
    </w:p>
    <w:p w:rsidR="00811B56" w:rsidRDefault="002F07AE">
      <w:pPr>
        <w:pStyle w:val="Standard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(Австрия)</w:t>
      </w:r>
    </w:p>
    <w:p w:rsidR="00811B56" w:rsidRDefault="00811B56">
      <w:pPr>
        <w:pStyle w:val="Standard"/>
        <w:spacing w:after="0"/>
        <w:rPr>
          <w:sz w:val="20"/>
          <w:szCs w:val="20"/>
        </w:rPr>
      </w:pPr>
    </w:p>
    <w:p w:rsidR="00811B56" w:rsidRDefault="00811B56">
      <w:pPr>
        <w:pStyle w:val="Standard"/>
        <w:spacing w:after="0"/>
        <w:jc w:val="right"/>
      </w:pPr>
    </w:p>
    <w:p w:rsidR="00811B56" w:rsidRDefault="002F07AE">
      <w:pPr>
        <w:pStyle w:val="Standard"/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-7560</wp:posOffset>
            </wp:positionH>
            <wp:positionV relativeFrom="paragraph">
              <wp:posOffset>102960</wp:posOffset>
            </wp:positionV>
            <wp:extent cx="1475640" cy="579600"/>
            <wp:effectExtent l="0" t="0" r="0" b="0"/>
            <wp:wrapTight wrapText="bothSides">
              <wp:wrapPolygon edited="0">
                <wp:start x="0" y="0"/>
                <wp:lineTo x="0" y="20605"/>
                <wp:lineTo x="21200" y="20605"/>
                <wp:lineTo x="21200" y="0"/>
                <wp:lineTo x="0" y="0"/>
              </wp:wrapPolygon>
            </wp:wrapTight>
            <wp:docPr id="5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640" cy="57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11B56" w:rsidRDefault="002F07AE">
      <w:pPr>
        <w:pStyle w:val="Standard"/>
        <w:spacing w:after="0"/>
        <w:jc w:val="right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Anselmo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Облицовочный кирпич, кирпич ручной формовки</w:t>
      </w:r>
      <w:r>
        <w:rPr>
          <w:rFonts w:ascii="Arial" w:hAnsi="Arial" w:cs="Arial"/>
          <w:color w:val="000000"/>
          <w:sz w:val="20"/>
          <w:szCs w:val="20"/>
        </w:rPr>
        <w:t xml:space="preserve"> (Италия)</w:t>
      </w:r>
    </w:p>
    <w:p w:rsidR="00811B56" w:rsidRDefault="00811B56">
      <w:pPr>
        <w:pStyle w:val="Standard"/>
        <w:spacing w:after="0"/>
      </w:pPr>
    </w:p>
    <w:p w:rsidR="00811B56" w:rsidRDefault="00811B56">
      <w:pPr>
        <w:pStyle w:val="Standard"/>
        <w:spacing w:after="0"/>
        <w:jc w:val="right"/>
      </w:pPr>
    </w:p>
    <w:p w:rsidR="00811B56" w:rsidRDefault="002F07AE">
      <w:pPr>
        <w:pStyle w:val="Standard"/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62280</wp:posOffset>
            </wp:positionV>
            <wp:extent cx="1852199" cy="542160"/>
            <wp:effectExtent l="0" t="0" r="0" b="0"/>
            <wp:wrapTight wrapText="bothSides">
              <wp:wrapPolygon edited="0">
                <wp:start x="15111" y="0"/>
                <wp:lineTo x="0" y="9116"/>
                <wp:lineTo x="0" y="18232"/>
                <wp:lineTo x="667" y="20511"/>
                <wp:lineTo x="21333" y="20511"/>
                <wp:lineTo x="21333" y="0"/>
                <wp:lineTo x="15111" y="0"/>
              </wp:wrapPolygon>
            </wp:wrapTight>
            <wp:docPr id="6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199" cy="542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Quick-mix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смеси для укладки облицовочного и тротуарного</w:t>
      </w:r>
    </w:p>
    <w:p w:rsidR="00811B56" w:rsidRDefault="002F07AE">
      <w:pPr>
        <w:pStyle w:val="Standard"/>
        <w:spacing w:after="0"/>
        <w:jc w:val="right"/>
      </w:pPr>
      <w:r>
        <w:t>кирп</w:t>
      </w:r>
      <w:r>
        <w:t>ича, затирки для фасадной плитки</w:t>
      </w:r>
    </w:p>
    <w:p w:rsidR="00811B56" w:rsidRDefault="002F07AE">
      <w:pPr>
        <w:pStyle w:val="Standard"/>
        <w:spacing w:after="0"/>
        <w:jc w:val="right"/>
      </w:pPr>
      <w:hyperlink r:id="rId15" w:history="1">
        <w:r>
          <w:rPr>
            <w:rFonts w:ascii="Arial" w:hAnsi="Arial" w:cs="Arial"/>
            <w:color w:val="000000"/>
            <w:sz w:val="20"/>
            <w:szCs w:val="20"/>
          </w:rPr>
          <w:t xml:space="preserve"> кл</w:t>
        </w:r>
      </w:hyperlink>
      <w:r>
        <w:rPr>
          <w:rFonts w:ascii="Arial" w:hAnsi="Arial" w:cs="Arial"/>
          <w:color w:val="000000"/>
          <w:sz w:val="20"/>
          <w:szCs w:val="20"/>
        </w:rPr>
        <w:t>еи, штукатурные системы. (Германия).</w:t>
      </w:r>
    </w:p>
    <w:p w:rsidR="00811B56" w:rsidRDefault="002F07AE">
      <w:pPr>
        <w:pStyle w:val="Standard"/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</w:p>
    <w:p w:rsidR="00811B56" w:rsidRDefault="002F07AE">
      <w:pPr>
        <w:pStyle w:val="Standard"/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100440</wp:posOffset>
            </wp:positionV>
            <wp:extent cx="1199519" cy="506879"/>
            <wp:effectExtent l="0" t="0" r="631" b="7471"/>
            <wp:wrapTight wrapText="bothSides">
              <wp:wrapPolygon edited="0">
                <wp:start x="6175" y="0"/>
                <wp:lineTo x="0" y="3248"/>
                <wp:lineTo x="0" y="21113"/>
                <wp:lineTo x="21268" y="21113"/>
                <wp:lineTo x="21268" y="4872"/>
                <wp:lineTo x="19553" y="3248"/>
                <wp:lineTo x="8233" y="0"/>
                <wp:lineTo x="6175" y="0"/>
              </wp:wrapPolygon>
            </wp:wrapTight>
            <wp:docPr id="7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9" cy="506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Klinker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керамические подоконники, колпаки и шляпы для ограждений (Польша.)</w:t>
      </w:r>
    </w:p>
    <w:p w:rsidR="00811B56" w:rsidRDefault="00811B56">
      <w:pPr>
        <w:pStyle w:val="Standard"/>
        <w:spacing w:after="0"/>
        <w:jc w:val="right"/>
      </w:pPr>
    </w:p>
    <w:p w:rsidR="00811B56" w:rsidRDefault="002F07AE">
      <w:pPr>
        <w:pStyle w:val="Standard"/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margin">
              <wp:posOffset>-9360</wp:posOffset>
            </wp:positionH>
            <wp:positionV relativeFrom="paragraph">
              <wp:posOffset>167040</wp:posOffset>
            </wp:positionV>
            <wp:extent cx="1523880" cy="587880"/>
            <wp:effectExtent l="0" t="0" r="120" b="2670"/>
            <wp:wrapTight wrapText="bothSides">
              <wp:wrapPolygon edited="0">
                <wp:start x="0" y="0"/>
                <wp:lineTo x="0" y="21016"/>
                <wp:lineTo x="21339" y="21016"/>
                <wp:lineTo x="21339" y="0"/>
                <wp:lineTo x="0" y="0"/>
              </wp:wrapPolygon>
            </wp:wrapTight>
            <wp:docPr id="8" name="Рисунок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587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11B56" w:rsidRDefault="002F07AE">
      <w:pPr>
        <w:pStyle w:val="Standard"/>
        <w:spacing w:after="0"/>
        <w:jc w:val="right"/>
      </w:pPr>
      <w:r>
        <w:rPr>
          <w:rFonts w:ascii="Arial" w:hAnsi="Arial" w:cs="Arial"/>
          <w:b/>
          <w:bCs/>
          <w:color w:val="000000"/>
          <w:sz w:val="28"/>
          <w:szCs w:val="28"/>
        </w:rPr>
        <w:t>Реген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т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термопанели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клинкерной плиткой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Stroeher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(Россия).</w:t>
      </w:r>
    </w:p>
    <w:p w:rsidR="00811B56" w:rsidRDefault="00811B56">
      <w:pPr>
        <w:pStyle w:val="Standard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811B56" w:rsidRDefault="00811B56">
      <w:pPr>
        <w:pStyle w:val="Standard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811B56" w:rsidRDefault="00811B56">
      <w:pPr>
        <w:pStyle w:val="Standard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11B56" w:rsidRDefault="002F07AE">
      <w:pPr>
        <w:pStyle w:val="Standard"/>
        <w:jc w:val="right"/>
      </w:pPr>
      <w:r>
        <w:rPr>
          <w:noProof/>
          <w:lang w:eastAsia="ru-RU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margin">
              <wp:posOffset>-9360</wp:posOffset>
            </wp:positionH>
            <wp:positionV relativeFrom="paragraph">
              <wp:posOffset>14040</wp:posOffset>
            </wp:positionV>
            <wp:extent cx="866879" cy="872999"/>
            <wp:effectExtent l="0" t="0" r="9421" b="3301"/>
            <wp:wrapTight wrapText="bothSides">
              <wp:wrapPolygon edited="0">
                <wp:start x="0" y="0"/>
                <wp:lineTo x="0" y="21223"/>
                <wp:lineTo x="20888" y="21223"/>
                <wp:lineTo x="20888" y="0"/>
                <wp:lineTo x="0" y="0"/>
              </wp:wrapPolygon>
            </wp:wrapTight>
            <wp:docPr id="9" name="Рисунок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79" cy="872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Terreal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натуральная керамическая черепица (Франция).</w:t>
      </w:r>
    </w:p>
    <w:p w:rsidR="00811B56" w:rsidRDefault="00811B56">
      <w:pPr>
        <w:pStyle w:val="Standard"/>
        <w:jc w:val="right"/>
      </w:pPr>
    </w:p>
    <w:p w:rsidR="00811B56" w:rsidRDefault="002F07AE">
      <w:pPr>
        <w:pStyle w:val="Standard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</w:rPr>
        <w:t>С уважением,</w:t>
      </w:r>
    </w:p>
    <w:p w:rsidR="00811B56" w:rsidRDefault="002F07AE">
      <w:pPr>
        <w:pStyle w:val="Standard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</w:rPr>
        <w:t>руководитель отдела ДВФО</w:t>
      </w:r>
    </w:p>
    <w:p w:rsidR="00811B56" w:rsidRDefault="002F07AE">
      <w:pPr>
        <w:pStyle w:val="Standard"/>
        <w:tabs>
          <w:tab w:val="center" w:pos="4677"/>
          <w:tab w:val="right" w:pos="9355"/>
        </w:tabs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Самойлова Татьяна</w:t>
      </w:r>
    </w:p>
    <w:p w:rsidR="00811B56" w:rsidRDefault="002F07AE">
      <w:pPr>
        <w:pStyle w:val="Standard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</w:rPr>
        <w:t>Тел: 8(423) 292-00-13</w:t>
      </w:r>
    </w:p>
    <w:p w:rsidR="00811B56" w:rsidRDefault="002F07AE">
      <w:pPr>
        <w:pStyle w:val="Standard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</w:rPr>
        <w:t>Моб: 8-951-009-74-73</w:t>
      </w:r>
    </w:p>
    <w:p w:rsidR="00811B56" w:rsidRDefault="002F07AE">
      <w:pPr>
        <w:pStyle w:val="Standard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mail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cgdv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ceramicgroup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ru</w:t>
      </w:r>
      <w:proofErr w:type="spellEnd"/>
    </w:p>
    <w:p w:rsidR="00811B56" w:rsidRDefault="002F07AE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  <w:r>
        <w:t xml:space="preserve">                            </w:t>
      </w:r>
    </w:p>
    <w:sectPr w:rsidR="00811B5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7AE">
      <w:pPr>
        <w:spacing w:after="0" w:line="240" w:lineRule="auto"/>
      </w:pPr>
      <w:r>
        <w:separator/>
      </w:r>
    </w:p>
  </w:endnote>
  <w:endnote w:type="continuationSeparator" w:id="0">
    <w:p w:rsidR="00000000" w:rsidRDefault="002F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7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F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2B86"/>
    <w:multiLevelType w:val="multilevel"/>
    <w:tmpl w:val="CDCE100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7A1141A6"/>
    <w:multiLevelType w:val="multilevel"/>
    <w:tmpl w:val="989887A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7BA54CBD"/>
    <w:multiLevelType w:val="multilevel"/>
    <w:tmpl w:val="6DFE2B4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1B56"/>
    <w:rsid w:val="002F07AE"/>
    <w:rsid w:val="008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ceramicgroup.ru/Quick_mix.php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gdv.ru/" TargetMode="External"/><Relationship Id="rId14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MarchenkoEA</cp:lastModifiedBy>
  <cp:revision>1</cp:revision>
  <cp:lastPrinted>2014-08-05T06:58:00Z</cp:lastPrinted>
  <dcterms:created xsi:type="dcterms:W3CDTF">2016-03-11T06:23:00Z</dcterms:created>
  <dcterms:modified xsi:type="dcterms:W3CDTF">2016-05-18T09:31:00Z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